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4194"/>
        <w:gridCol w:w="2952"/>
        <w:gridCol w:w="2597"/>
      </w:tblGrid>
      <w:tr w:rsidR="00710DD9" w:rsidRPr="00DF2F5C" w14:paraId="3F2FB520" w14:textId="77777777" w:rsidTr="004B3C2C">
        <w:tc>
          <w:tcPr>
            <w:tcW w:w="2152" w:type="pct"/>
            <w:vMerge w:val="restart"/>
            <w:tcBorders>
              <w:top w:val="single" w:sz="4" w:space="0" w:color="auto"/>
              <w:left w:val="single" w:sz="4" w:space="0" w:color="auto"/>
              <w:right w:val="single" w:sz="4" w:space="0" w:color="auto"/>
            </w:tcBorders>
          </w:tcPr>
          <w:p w14:paraId="60378A7A" w14:textId="4B59C9D0" w:rsidR="00710DD9" w:rsidRPr="00DF2F5C" w:rsidRDefault="00710DD9" w:rsidP="00F92244">
            <w:pPr>
              <w:bidi/>
              <w:spacing w:after="0" w:line="240" w:lineRule="auto"/>
              <w:ind w:left="270" w:hanging="270"/>
              <w:rPr>
                <w:rFonts w:asciiTheme="majorBidi" w:hAnsiTheme="majorBidi" w:cstheme="majorBidi"/>
                <w:b/>
                <w:bCs/>
                <w:sz w:val="40"/>
                <w:szCs w:val="40"/>
                <w:rtl/>
                <w:lang w:bidi="ar-JO"/>
              </w:rPr>
            </w:pPr>
            <w:r w:rsidRPr="00DF2F5C">
              <w:rPr>
                <w:rFonts w:asciiTheme="majorBidi" w:hAnsiTheme="majorBidi" w:cstheme="majorBidi"/>
                <w:b/>
                <w:bCs/>
                <w:sz w:val="40"/>
                <w:szCs w:val="40"/>
                <w:rtl/>
                <w:lang w:bidi="ar-JO"/>
              </w:rPr>
              <w:t>نموذج</w:t>
            </w:r>
          </w:p>
          <w:p w14:paraId="3AD013BA" w14:textId="532B8465" w:rsidR="00710DD9" w:rsidRPr="00DF2F5C" w:rsidRDefault="00710DD9" w:rsidP="00F92244">
            <w:pPr>
              <w:bidi/>
              <w:spacing w:after="0" w:line="240" w:lineRule="auto"/>
              <w:rPr>
                <w:rFonts w:asciiTheme="majorBidi" w:hAnsiTheme="majorBidi" w:cstheme="majorBidi"/>
                <w:b/>
                <w:bCs/>
                <w:color w:val="244061"/>
                <w:sz w:val="40"/>
                <w:szCs w:val="40"/>
                <w:rtl/>
                <w:lang w:bidi="ar-JO"/>
              </w:rPr>
            </w:pPr>
            <w:r w:rsidRPr="00DF2F5C">
              <w:rPr>
                <w:rFonts w:asciiTheme="majorBidi" w:hAnsiTheme="majorBidi" w:cstheme="majorBidi"/>
                <w:b/>
                <w:bCs/>
                <w:sz w:val="40"/>
                <w:szCs w:val="40"/>
                <w:rtl/>
                <w:lang w:bidi="ar-JO"/>
              </w:rPr>
              <w:t>مخطط مادة دراسية</w:t>
            </w:r>
          </w:p>
        </w:tc>
        <w:tc>
          <w:tcPr>
            <w:tcW w:w="1515" w:type="pct"/>
            <w:tcBorders>
              <w:top w:val="single" w:sz="4" w:space="0" w:color="auto"/>
              <w:left w:val="single" w:sz="4" w:space="0" w:color="auto"/>
              <w:bottom w:val="single" w:sz="4" w:space="0" w:color="auto"/>
              <w:right w:val="single" w:sz="4" w:space="0" w:color="auto"/>
            </w:tcBorders>
          </w:tcPr>
          <w:p w14:paraId="01297448" w14:textId="77777777" w:rsidR="00710DD9" w:rsidRPr="00DF2F5C" w:rsidRDefault="00710DD9"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النموذج</w:t>
            </w:r>
          </w:p>
        </w:tc>
        <w:tc>
          <w:tcPr>
            <w:tcW w:w="1333" w:type="pct"/>
            <w:tcBorders>
              <w:top w:val="single" w:sz="4" w:space="0" w:color="auto"/>
              <w:left w:val="single" w:sz="4" w:space="0" w:color="auto"/>
              <w:bottom w:val="single" w:sz="4" w:space="0" w:color="auto"/>
              <w:right w:val="single" w:sz="4" w:space="0" w:color="auto"/>
            </w:tcBorders>
            <w:vAlign w:val="center"/>
          </w:tcPr>
          <w:p w14:paraId="672A6659" w14:textId="23F875B7" w:rsidR="00710DD9" w:rsidRPr="00DF2F5C" w:rsidRDefault="00710DD9" w:rsidP="00F92244">
            <w:pPr>
              <w:bidi/>
              <w:spacing w:after="0" w:line="240" w:lineRule="auto"/>
              <w:jc w:val="center"/>
              <w:rPr>
                <w:rFonts w:asciiTheme="majorBidi" w:eastAsia="Times New Roman" w:hAnsiTheme="majorBidi" w:cstheme="majorBidi"/>
                <w:sz w:val="24"/>
                <w:szCs w:val="24"/>
              </w:rPr>
            </w:pPr>
            <w:r w:rsidRPr="00DF2F5C">
              <w:rPr>
                <w:rFonts w:asciiTheme="majorBidi" w:eastAsia="Times New Roman" w:hAnsiTheme="majorBidi" w:cstheme="majorBidi"/>
                <w:color w:val="000000" w:themeColor="text1"/>
                <w:sz w:val="24"/>
                <w:szCs w:val="24"/>
              </w:rPr>
              <w:t>EXC-01-02-0</w:t>
            </w:r>
            <w:r w:rsidR="00050033">
              <w:rPr>
                <w:rFonts w:asciiTheme="majorBidi" w:eastAsia="Times New Roman" w:hAnsiTheme="majorBidi" w:cstheme="majorBidi"/>
                <w:color w:val="000000" w:themeColor="text1"/>
                <w:sz w:val="24"/>
                <w:szCs w:val="24"/>
              </w:rPr>
              <w:t>2</w:t>
            </w:r>
            <w:r w:rsidR="00845904">
              <w:rPr>
                <w:rFonts w:asciiTheme="majorBidi" w:eastAsia="Times New Roman" w:hAnsiTheme="majorBidi" w:cstheme="majorBidi"/>
                <w:color w:val="000000" w:themeColor="text1"/>
                <w:sz w:val="24"/>
                <w:szCs w:val="24"/>
              </w:rPr>
              <w:t>B</w:t>
            </w:r>
          </w:p>
        </w:tc>
      </w:tr>
      <w:tr w:rsidR="00F92244" w:rsidRPr="00DF2F5C" w14:paraId="57DEA1E5" w14:textId="77777777" w:rsidTr="004B3C2C">
        <w:tc>
          <w:tcPr>
            <w:tcW w:w="2152" w:type="pct"/>
            <w:vMerge/>
          </w:tcPr>
          <w:p w14:paraId="0A37501D"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2CE5A0FA"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وتاريخ الإصدار</w:t>
            </w:r>
          </w:p>
        </w:tc>
        <w:tc>
          <w:tcPr>
            <w:tcW w:w="1333" w:type="pct"/>
            <w:tcBorders>
              <w:top w:val="single" w:sz="4" w:space="0" w:color="auto"/>
              <w:left w:val="single" w:sz="4" w:space="0" w:color="auto"/>
              <w:bottom w:val="single" w:sz="4" w:space="0" w:color="auto"/>
              <w:right w:val="single" w:sz="4" w:space="0" w:color="auto"/>
            </w:tcBorders>
          </w:tcPr>
          <w:p w14:paraId="54D4F828" w14:textId="77777777" w:rsidR="00F92244" w:rsidRDefault="00F92244" w:rsidP="00F92244">
            <w:pPr>
              <w:spacing w:after="0" w:line="240" w:lineRule="auto"/>
              <w:ind w:left="360" w:hanging="360"/>
              <w:jc w:val="center"/>
              <w:rPr>
                <w:rFonts w:ascii="Times New Roman" w:hAnsi="Times New Roman"/>
                <w:color w:val="000000" w:themeColor="text1"/>
                <w:sz w:val="24"/>
                <w:rtl/>
              </w:rPr>
            </w:pPr>
            <w:r w:rsidRPr="00316400">
              <w:rPr>
                <w:rFonts w:ascii="Times New Roman" w:hAnsi="Times New Roman"/>
                <w:color w:val="000000" w:themeColor="text1"/>
                <w:sz w:val="24"/>
              </w:rPr>
              <w:t>2/3/24/2022/2963</w:t>
            </w:r>
          </w:p>
          <w:p w14:paraId="5DAB6C7B" w14:textId="0940FCF7" w:rsidR="00F92244" w:rsidRPr="00DF2F5C" w:rsidRDefault="00F92244" w:rsidP="00F92244">
            <w:pPr>
              <w:bidi/>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05/12/2022</w:t>
            </w:r>
          </w:p>
        </w:tc>
      </w:tr>
      <w:tr w:rsidR="00F92244" w:rsidRPr="00DF2F5C" w14:paraId="461BA519" w14:textId="77777777" w:rsidTr="004B3C2C">
        <w:tc>
          <w:tcPr>
            <w:tcW w:w="2152" w:type="pct"/>
            <w:vMerge/>
          </w:tcPr>
          <w:p w14:paraId="02EB378F"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299AFB94"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وتاريخ المراجعة أو التعديل</w:t>
            </w:r>
          </w:p>
        </w:tc>
        <w:tc>
          <w:tcPr>
            <w:tcW w:w="1333" w:type="pct"/>
            <w:tcBorders>
              <w:top w:val="single" w:sz="4" w:space="0" w:color="auto"/>
              <w:left w:val="single" w:sz="4" w:space="0" w:color="auto"/>
              <w:bottom w:val="single" w:sz="4" w:space="0" w:color="auto"/>
              <w:right w:val="single" w:sz="4" w:space="0" w:color="auto"/>
            </w:tcBorders>
          </w:tcPr>
          <w:p w14:paraId="6A05A809" w14:textId="473E3EEE" w:rsidR="00F92244" w:rsidRPr="00DF2F5C" w:rsidRDefault="00F92244" w:rsidP="00F92244">
            <w:pPr>
              <w:bidi/>
              <w:spacing w:after="0" w:line="240" w:lineRule="auto"/>
              <w:jc w:val="center"/>
              <w:rPr>
                <w:rFonts w:asciiTheme="majorBidi" w:hAnsiTheme="majorBidi" w:cstheme="majorBidi"/>
                <w:sz w:val="24"/>
                <w:szCs w:val="24"/>
                <w:lang w:bidi="ar-JO"/>
              </w:rPr>
            </w:pPr>
          </w:p>
        </w:tc>
      </w:tr>
      <w:tr w:rsidR="00F92244" w:rsidRPr="00DF2F5C" w14:paraId="63CF1741" w14:textId="77777777" w:rsidTr="004B3C2C">
        <w:tc>
          <w:tcPr>
            <w:tcW w:w="2152" w:type="pct"/>
            <w:vMerge/>
          </w:tcPr>
          <w:p w14:paraId="5A39BBE3"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1619FA09"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قرار اعتماد مجلس العمداء</w:t>
            </w:r>
          </w:p>
        </w:tc>
        <w:tc>
          <w:tcPr>
            <w:tcW w:w="1333" w:type="pct"/>
            <w:tcBorders>
              <w:top w:val="single" w:sz="4" w:space="0" w:color="auto"/>
              <w:left w:val="single" w:sz="4" w:space="0" w:color="auto"/>
              <w:bottom w:val="single" w:sz="4" w:space="0" w:color="auto"/>
              <w:right w:val="single" w:sz="4" w:space="0" w:color="auto"/>
            </w:tcBorders>
          </w:tcPr>
          <w:p w14:paraId="41C8F396" w14:textId="1D353F76" w:rsidR="00F92244" w:rsidRPr="00DF2F5C" w:rsidRDefault="00F92244" w:rsidP="00F92244">
            <w:pPr>
              <w:bidi/>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2/3/24/2023</w:t>
            </w:r>
          </w:p>
        </w:tc>
      </w:tr>
      <w:tr w:rsidR="00F92244" w:rsidRPr="00DF2F5C" w14:paraId="0B5B4121" w14:textId="77777777" w:rsidTr="004B3C2C">
        <w:tc>
          <w:tcPr>
            <w:tcW w:w="2152" w:type="pct"/>
            <w:vMerge/>
          </w:tcPr>
          <w:p w14:paraId="72A3D3EC"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18C16BF0"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تاريخ قرار اعتماد مجلس العمداء</w:t>
            </w:r>
          </w:p>
        </w:tc>
        <w:tc>
          <w:tcPr>
            <w:tcW w:w="1333" w:type="pct"/>
            <w:tcBorders>
              <w:top w:val="single" w:sz="4" w:space="0" w:color="auto"/>
              <w:left w:val="single" w:sz="4" w:space="0" w:color="auto"/>
              <w:bottom w:val="single" w:sz="4" w:space="0" w:color="auto"/>
              <w:right w:val="single" w:sz="4" w:space="0" w:color="auto"/>
            </w:tcBorders>
          </w:tcPr>
          <w:p w14:paraId="0D0B940D" w14:textId="1ED06065" w:rsidR="00F92244" w:rsidRPr="00DF2F5C" w:rsidRDefault="00F92244" w:rsidP="00F92244">
            <w:pPr>
              <w:bidi/>
              <w:spacing w:after="0" w:line="240" w:lineRule="auto"/>
              <w:jc w:val="center"/>
              <w:rPr>
                <w:rFonts w:asciiTheme="majorBidi" w:hAnsiTheme="majorBidi" w:cstheme="majorBidi"/>
                <w:b/>
                <w:bCs/>
                <w:sz w:val="24"/>
                <w:szCs w:val="24"/>
                <w:lang w:bidi="ar-JO"/>
              </w:rPr>
            </w:pPr>
            <w:r w:rsidRPr="00316400">
              <w:rPr>
                <w:rFonts w:ascii="Times New Roman" w:hAnsi="Times New Roman"/>
                <w:color w:val="000000" w:themeColor="text1"/>
                <w:sz w:val="24"/>
              </w:rPr>
              <w:t>23/01/2023</w:t>
            </w:r>
          </w:p>
        </w:tc>
      </w:tr>
      <w:tr w:rsidR="00F92244" w:rsidRPr="00DF2F5C" w14:paraId="713860CD" w14:textId="77777777" w:rsidTr="004B3C2C">
        <w:tc>
          <w:tcPr>
            <w:tcW w:w="2152" w:type="pct"/>
            <w:vMerge/>
          </w:tcPr>
          <w:p w14:paraId="0E27B00A"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26F203F8"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عدد الصفحات</w:t>
            </w:r>
          </w:p>
        </w:tc>
        <w:tc>
          <w:tcPr>
            <w:tcW w:w="1333" w:type="pct"/>
            <w:tcBorders>
              <w:top w:val="single" w:sz="4" w:space="0" w:color="auto"/>
              <w:left w:val="single" w:sz="4" w:space="0" w:color="auto"/>
              <w:bottom w:val="single" w:sz="4" w:space="0" w:color="auto"/>
              <w:right w:val="single" w:sz="4" w:space="0" w:color="auto"/>
            </w:tcBorders>
          </w:tcPr>
          <w:p w14:paraId="1569879C" w14:textId="1F093878" w:rsidR="00F92244" w:rsidRPr="00DF2F5C" w:rsidRDefault="00F92244" w:rsidP="00B8540F">
            <w:pPr>
              <w:bidi/>
              <w:spacing w:after="0" w:line="240" w:lineRule="auto"/>
              <w:jc w:val="center"/>
              <w:rPr>
                <w:rFonts w:asciiTheme="majorBidi" w:hAnsiTheme="majorBidi" w:cstheme="majorBidi"/>
                <w:sz w:val="24"/>
                <w:szCs w:val="24"/>
                <w:rtl/>
              </w:rPr>
            </w:pPr>
            <w:r>
              <w:rPr>
                <w:rFonts w:ascii="Times New Roman" w:hAnsi="Times New Roman" w:hint="cs"/>
                <w:color w:val="000000" w:themeColor="text1"/>
                <w:sz w:val="24"/>
                <w:rtl/>
              </w:rPr>
              <w:t>0</w:t>
            </w:r>
            <w:r w:rsidR="00B8540F">
              <w:rPr>
                <w:rFonts w:ascii="Times New Roman" w:hAnsi="Times New Roman" w:hint="cs"/>
                <w:color w:val="000000" w:themeColor="text1"/>
                <w:sz w:val="24"/>
                <w:rtl/>
              </w:rPr>
              <w:t>6</w:t>
            </w:r>
          </w:p>
        </w:tc>
      </w:tr>
    </w:tbl>
    <w:p w14:paraId="60061E4C" w14:textId="77777777" w:rsidR="00B052F6" w:rsidRPr="00AB4AAD" w:rsidRDefault="00B052F6" w:rsidP="00D75470">
      <w:pPr>
        <w:pStyle w:val="ps1Char"/>
      </w:pPr>
    </w:p>
    <w:tbl>
      <w:tblPr>
        <w:tblW w:w="5000"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5441"/>
        <w:gridCol w:w="3422"/>
        <w:gridCol w:w="874"/>
      </w:tblGrid>
      <w:tr w:rsidR="00D75470" w:rsidRPr="00DF2F5C" w14:paraId="0C5208B0" w14:textId="77777777" w:rsidTr="000340A0">
        <w:trPr>
          <w:trHeight w:val="340"/>
          <w:jc w:val="right"/>
        </w:trPr>
        <w:tc>
          <w:tcPr>
            <w:tcW w:w="2794" w:type="pct"/>
          </w:tcPr>
          <w:p w14:paraId="44EAFD9C" w14:textId="59A3E1E0" w:rsidR="00D75470" w:rsidRPr="00DF2F5C" w:rsidRDefault="00D75470" w:rsidP="00D75470">
            <w:pPr>
              <w:pStyle w:val="ps1Char"/>
            </w:pPr>
            <w:r w:rsidRPr="0027702F">
              <w:rPr>
                <w:rtl/>
              </w:rPr>
              <w:t>المناهج والأساليب في التربية الخاصة ٢</w:t>
            </w:r>
          </w:p>
        </w:tc>
        <w:tc>
          <w:tcPr>
            <w:tcW w:w="1757" w:type="pct"/>
            <w:shd w:val="clear" w:color="auto" w:fill="FFFFFF" w:themeFill="background1"/>
            <w:vAlign w:val="center"/>
          </w:tcPr>
          <w:p w14:paraId="0158EB46" w14:textId="77777777" w:rsidR="00D75470" w:rsidRPr="00F92244" w:rsidRDefault="00D75470" w:rsidP="00D75470">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اسم المادة</w:t>
            </w:r>
          </w:p>
        </w:tc>
        <w:tc>
          <w:tcPr>
            <w:tcW w:w="449" w:type="pct"/>
            <w:vAlign w:val="center"/>
          </w:tcPr>
          <w:p w14:paraId="233F2A31" w14:textId="77777777" w:rsidR="00D75470" w:rsidRPr="00DF2F5C" w:rsidRDefault="00D75470" w:rsidP="00D75470">
            <w:pPr>
              <w:bidi/>
              <w:spacing w:before="40" w:after="40"/>
              <w:rPr>
                <w:rFonts w:asciiTheme="majorBidi" w:hAnsiTheme="majorBidi" w:cstheme="majorBidi"/>
                <w:b/>
                <w:sz w:val="24"/>
                <w:szCs w:val="24"/>
              </w:rPr>
            </w:pPr>
            <w:r w:rsidRPr="00DF2F5C">
              <w:rPr>
                <w:rFonts w:asciiTheme="majorBidi" w:hAnsiTheme="majorBidi" w:cstheme="majorBidi"/>
                <w:b/>
                <w:bCs/>
                <w:sz w:val="24"/>
                <w:szCs w:val="24"/>
              </w:rPr>
              <w:br w:type="page"/>
              <w:t>.</w:t>
            </w:r>
            <w:r w:rsidRPr="00DF2F5C">
              <w:rPr>
                <w:rFonts w:asciiTheme="majorBidi" w:hAnsiTheme="majorBidi" w:cstheme="majorBidi"/>
                <w:b/>
                <w:sz w:val="24"/>
                <w:szCs w:val="24"/>
              </w:rPr>
              <w:t>1</w:t>
            </w:r>
          </w:p>
        </w:tc>
      </w:tr>
      <w:tr w:rsidR="00D75470" w:rsidRPr="00DF2F5C" w14:paraId="3C141A34" w14:textId="77777777" w:rsidTr="000340A0">
        <w:trPr>
          <w:trHeight w:val="340"/>
          <w:jc w:val="right"/>
        </w:trPr>
        <w:tc>
          <w:tcPr>
            <w:tcW w:w="2794" w:type="pct"/>
          </w:tcPr>
          <w:p w14:paraId="4B94D5A5" w14:textId="7F1D426F" w:rsidR="00D75470" w:rsidRPr="00DF2F5C" w:rsidRDefault="00D75470" w:rsidP="00D75470">
            <w:pPr>
              <w:pStyle w:val="ps1Char"/>
            </w:pPr>
            <w:r>
              <w:t>0805426</w:t>
            </w:r>
          </w:p>
        </w:tc>
        <w:tc>
          <w:tcPr>
            <w:tcW w:w="1757" w:type="pct"/>
            <w:shd w:val="clear" w:color="auto" w:fill="FFFFFF" w:themeFill="background1"/>
            <w:vAlign w:val="center"/>
          </w:tcPr>
          <w:p w14:paraId="527C786C" w14:textId="77777777" w:rsidR="00D75470" w:rsidRPr="00F92244" w:rsidRDefault="00D75470" w:rsidP="00D75470">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رقم المادة</w:t>
            </w:r>
          </w:p>
        </w:tc>
        <w:tc>
          <w:tcPr>
            <w:tcW w:w="449" w:type="pct"/>
            <w:vAlign w:val="center"/>
          </w:tcPr>
          <w:p w14:paraId="63D07915" w14:textId="77777777" w:rsidR="00D75470" w:rsidRPr="00DF2F5C" w:rsidRDefault="00D75470" w:rsidP="00D75470">
            <w:pPr>
              <w:bidi/>
              <w:spacing w:before="40" w:after="40"/>
              <w:rPr>
                <w:rFonts w:asciiTheme="majorBidi" w:hAnsiTheme="majorBidi" w:cstheme="majorBidi"/>
                <w:b/>
                <w:sz w:val="24"/>
                <w:szCs w:val="24"/>
                <w:rtl/>
              </w:rPr>
            </w:pPr>
            <w:r w:rsidRPr="00DF2F5C">
              <w:rPr>
                <w:rFonts w:asciiTheme="majorBidi" w:hAnsiTheme="majorBidi" w:cstheme="majorBidi"/>
                <w:b/>
                <w:sz w:val="24"/>
                <w:szCs w:val="24"/>
              </w:rPr>
              <w:t>.2</w:t>
            </w:r>
          </w:p>
        </w:tc>
      </w:tr>
      <w:tr w:rsidR="00D75470" w:rsidRPr="00DF2F5C" w14:paraId="5C8D7965" w14:textId="77777777" w:rsidTr="00F92244">
        <w:trPr>
          <w:trHeight w:val="307"/>
          <w:jc w:val="right"/>
        </w:trPr>
        <w:tc>
          <w:tcPr>
            <w:tcW w:w="2794" w:type="pct"/>
          </w:tcPr>
          <w:p w14:paraId="3DEEC669" w14:textId="208AAA64" w:rsidR="00D75470" w:rsidRPr="00DF2F5C" w:rsidRDefault="00D75470" w:rsidP="00D75470">
            <w:pPr>
              <w:pStyle w:val="ps1Char"/>
            </w:pPr>
            <w:r w:rsidRPr="0027702F">
              <w:t xml:space="preserve">3  </w:t>
            </w:r>
            <w:r w:rsidRPr="0027702F">
              <w:rPr>
                <w:rtl/>
              </w:rPr>
              <w:t>ساعات معتمدة</w:t>
            </w:r>
          </w:p>
        </w:tc>
        <w:tc>
          <w:tcPr>
            <w:tcW w:w="1757" w:type="pct"/>
            <w:shd w:val="clear" w:color="auto" w:fill="FFFFFF" w:themeFill="background1"/>
          </w:tcPr>
          <w:p w14:paraId="7DF3C759" w14:textId="77777777" w:rsidR="00D75470" w:rsidRPr="000340A0" w:rsidRDefault="00D75470" w:rsidP="00D75470">
            <w:pPr>
              <w:pStyle w:val="ps2"/>
              <w:bidi/>
              <w:spacing w:before="40" w:after="40" w:line="240" w:lineRule="auto"/>
              <w:rPr>
                <w:rFonts w:asciiTheme="majorBidi" w:hAnsiTheme="majorBidi" w:cstheme="majorBidi"/>
                <w:sz w:val="24"/>
                <w:lang w:bidi="ar-JO"/>
              </w:rPr>
            </w:pPr>
            <w:r w:rsidRPr="000340A0">
              <w:rPr>
                <w:rFonts w:asciiTheme="majorBidi" w:hAnsiTheme="majorBidi" w:cstheme="majorBidi"/>
                <w:sz w:val="24"/>
                <w:rtl/>
                <w:lang w:bidi="ar-JO"/>
              </w:rPr>
              <w:t>الساعات المعتمدة (نظرية، عملية)</w:t>
            </w:r>
          </w:p>
        </w:tc>
        <w:tc>
          <w:tcPr>
            <w:tcW w:w="449" w:type="pct"/>
            <w:vMerge w:val="restart"/>
            <w:vAlign w:val="center"/>
          </w:tcPr>
          <w:p w14:paraId="554402E8" w14:textId="77777777" w:rsidR="00D75470" w:rsidRPr="00DF2F5C" w:rsidRDefault="00D75470" w:rsidP="00D75470">
            <w:pPr>
              <w:bidi/>
              <w:spacing w:before="40" w:after="40"/>
              <w:rPr>
                <w:rFonts w:asciiTheme="majorBidi" w:hAnsiTheme="majorBidi" w:cstheme="majorBidi"/>
                <w:b/>
                <w:sz w:val="24"/>
                <w:szCs w:val="24"/>
              </w:rPr>
            </w:pPr>
            <w:r w:rsidRPr="00DF2F5C">
              <w:rPr>
                <w:rFonts w:asciiTheme="majorBidi" w:hAnsiTheme="majorBidi" w:cstheme="majorBidi"/>
                <w:b/>
                <w:sz w:val="24"/>
                <w:szCs w:val="24"/>
              </w:rPr>
              <w:t>.3</w:t>
            </w:r>
          </w:p>
        </w:tc>
      </w:tr>
      <w:tr w:rsidR="00D75470" w:rsidRPr="00DF2F5C" w14:paraId="1496429F" w14:textId="77777777" w:rsidTr="00F92244">
        <w:trPr>
          <w:trHeight w:val="307"/>
          <w:jc w:val="right"/>
        </w:trPr>
        <w:tc>
          <w:tcPr>
            <w:tcW w:w="2794" w:type="pct"/>
          </w:tcPr>
          <w:p w14:paraId="3656B9AB" w14:textId="02B780CB" w:rsidR="00D75470" w:rsidRPr="00DF2F5C" w:rsidRDefault="00D75470" w:rsidP="00D75470">
            <w:pPr>
              <w:pStyle w:val="ps1Char"/>
            </w:pPr>
            <w:r w:rsidRPr="0027702F">
              <w:t xml:space="preserve"> 3  </w:t>
            </w:r>
            <w:r w:rsidRPr="0027702F">
              <w:rPr>
                <w:rtl/>
              </w:rPr>
              <w:t>ساعات معتمدة</w:t>
            </w:r>
          </w:p>
        </w:tc>
        <w:tc>
          <w:tcPr>
            <w:tcW w:w="1757" w:type="pct"/>
            <w:shd w:val="clear" w:color="auto" w:fill="FFFFFF" w:themeFill="background1"/>
          </w:tcPr>
          <w:p w14:paraId="13BDA874" w14:textId="77777777" w:rsidR="00D75470" w:rsidRPr="000340A0" w:rsidRDefault="00D75470" w:rsidP="00D75470">
            <w:pPr>
              <w:pStyle w:val="ps2"/>
              <w:bidi/>
              <w:spacing w:before="40" w:after="40" w:line="240" w:lineRule="auto"/>
              <w:rPr>
                <w:rFonts w:asciiTheme="majorBidi" w:hAnsiTheme="majorBidi" w:cstheme="majorBidi"/>
                <w:sz w:val="24"/>
                <w:lang w:bidi="ar-JO"/>
              </w:rPr>
            </w:pPr>
            <w:r w:rsidRPr="000340A0">
              <w:rPr>
                <w:rFonts w:asciiTheme="majorBidi" w:hAnsiTheme="majorBidi" w:cstheme="majorBidi"/>
                <w:sz w:val="24"/>
                <w:rtl/>
                <w:lang w:bidi="ar-JO"/>
              </w:rPr>
              <w:t>الساعات الفعلية (نظرية، عملية)</w:t>
            </w:r>
          </w:p>
        </w:tc>
        <w:tc>
          <w:tcPr>
            <w:tcW w:w="449" w:type="pct"/>
            <w:vMerge/>
            <w:vAlign w:val="center"/>
          </w:tcPr>
          <w:p w14:paraId="45FB0818" w14:textId="77777777" w:rsidR="00D75470" w:rsidRPr="00DF2F5C" w:rsidRDefault="00D75470" w:rsidP="00D75470">
            <w:pPr>
              <w:bidi/>
              <w:spacing w:before="40" w:after="40"/>
              <w:rPr>
                <w:rFonts w:asciiTheme="majorBidi" w:hAnsiTheme="majorBidi" w:cstheme="majorBidi"/>
                <w:b/>
                <w:sz w:val="24"/>
                <w:szCs w:val="24"/>
              </w:rPr>
            </w:pPr>
          </w:p>
        </w:tc>
      </w:tr>
      <w:tr w:rsidR="00D75470" w:rsidRPr="00DF2F5C" w14:paraId="6F1B232B" w14:textId="77777777" w:rsidTr="00F92244">
        <w:trPr>
          <w:trHeight w:val="354"/>
          <w:jc w:val="right"/>
        </w:trPr>
        <w:tc>
          <w:tcPr>
            <w:tcW w:w="2794" w:type="pct"/>
          </w:tcPr>
          <w:p w14:paraId="049F31CB" w14:textId="54D4A3A4" w:rsidR="00D75470" w:rsidRPr="00DF2F5C" w:rsidRDefault="00D75470" w:rsidP="00D75470">
            <w:pPr>
              <w:pStyle w:val="ps1Char"/>
            </w:pPr>
            <w:r w:rsidRPr="0027702F">
              <w:t xml:space="preserve"> </w:t>
            </w:r>
            <w:r w:rsidRPr="0027702F">
              <w:rPr>
                <w:rtl/>
              </w:rPr>
              <w:t>المناهج والأساليب في التربية الخاصة ١</w:t>
            </w:r>
          </w:p>
        </w:tc>
        <w:tc>
          <w:tcPr>
            <w:tcW w:w="1757" w:type="pct"/>
            <w:shd w:val="clear" w:color="auto" w:fill="FFFFFF" w:themeFill="background1"/>
            <w:vAlign w:val="center"/>
          </w:tcPr>
          <w:p w14:paraId="3A7DFAF0" w14:textId="17A93AB8" w:rsidR="00D75470" w:rsidRPr="00F92244" w:rsidRDefault="00D75470" w:rsidP="00D75470">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المتطلّبات السابقة/</w:t>
            </w:r>
            <w:r>
              <w:rPr>
                <w:rFonts w:asciiTheme="majorBidi" w:hAnsiTheme="majorBidi" w:cstheme="majorBidi"/>
                <w:sz w:val="24"/>
                <w:lang w:bidi="ar-JO"/>
              </w:rPr>
              <w:t xml:space="preserve"> </w:t>
            </w:r>
            <w:r w:rsidRPr="00F92244">
              <w:rPr>
                <w:rFonts w:asciiTheme="majorBidi" w:hAnsiTheme="majorBidi" w:cstheme="majorBidi"/>
                <w:sz w:val="24"/>
                <w:rtl/>
                <w:lang w:bidi="ar-JO"/>
              </w:rPr>
              <w:t>المتطلبات المتزامنة</w:t>
            </w:r>
          </w:p>
        </w:tc>
        <w:tc>
          <w:tcPr>
            <w:tcW w:w="449" w:type="pct"/>
            <w:vAlign w:val="center"/>
          </w:tcPr>
          <w:p w14:paraId="4333ABCF" w14:textId="77777777" w:rsidR="00D75470" w:rsidRPr="00DF2F5C" w:rsidRDefault="00D75470" w:rsidP="00D75470">
            <w:pPr>
              <w:bidi/>
              <w:spacing w:before="40" w:after="40"/>
              <w:rPr>
                <w:rFonts w:asciiTheme="majorBidi" w:hAnsiTheme="majorBidi" w:cstheme="majorBidi"/>
                <w:b/>
                <w:sz w:val="24"/>
                <w:szCs w:val="24"/>
              </w:rPr>
            </w:pPr>
            <w:r w:rsidRPr="00DF2F5C">
              <w:rPr>
                <w:rFonts w:asciiTheme="majorBidi" w:hAnsiTheme="majorBidi" w:cstheme="majorBidi"/>
                <w:b/>
                <w:sz w:val="24"/>
                <w:szCs w:val="24"/>
              </w:rPr>
              <w:t>.4</w:t>
            </w:r>
          </w:p>
        </w:tc>
      </w:tr>
      <w:tr w:rsidR="00D75470" w:rsidRPr="00DF2F5C" w14:paraId="584C021F" w14:textId="77777777" w:rsidTr="00F92244">
        <w:trPr>
          <w:trHeight w:val="307"/>
          <w:jc w:val="right"/>
        </w:trPr>
        <w:tc>
          <w:tcPr>
            <w:tcW w:w="2794" w:type="pct"/>
          </w:tcPr>
          <w:p w14:paraId="53128261" w14:textId="7C96B7BF" w:rsidR="00D75470" w:rsidRPr="00DF2F5C" w:rsidRDefault="00D75470" w:rsidP="00D75470">
            <w:pPr>
              <w:pStyle w:val="ps1Char"/>
            </w:pPr>
            <w:r w:rsidRPr="0027702F">
              <w:rPr>
                <w:rtl/>
              </w:rPr>
              <w:t>بكالوريوس تربية خاصة</w:t>
            </w:r>
            <w:r w:rsidRPr="0027702F">
              <w:t xml:space="preserve"> </w:t>
            </w:r>
          </w:p>
        </w:tc>
        <w:tc>
          <w:tcPr>
            <w:tcW w:w="1757" w:type="pct"/>
            <w:shd w:val="clear" w:color="auto" w:fill="FFFFFF" w:themeFill="background1"/>
            <w:vAlign w:val="center"/>
          </w:tcPr>
          <w:p w14:paraId="3C95A7CE" w14:textId="77777777" w:rsidR="00D75470" w:rsidRPr="00F92244" w:rsidRDefault="00D75470" w:rsidP="00D75470">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اسم البرنامج</w:t>
            </w:r>
          </w:p>
        </w:tc>
        <w:tc>
          <w:tcPr>
            <w:tcW w:w="449" w:type="pct"/>
            <w:vAlign w:val="center"/>
          </w:tcPr>
          <w:p w14:paraId="4FB8D051" w14:textId="77777777" w:rsidR="00D75470" w:rsidRPr="00DF2F5C" w:rsidRDefault="00D75470" w:rsidP="00D75470">
            <w:pPr>
              <w:bidi/>
              <w:spacing w:before="40" w:after="40"/>
              <w:rPr>
                <w:rFonts w:asciiTheme="majorBidi" w:hAnsiTheme="majorBidi" w:cstheme="majorBidi"/>
                <w:b/>
                <w:sz w:val="24"/>
                <w:szCs w:val="24"/>
              </w:rPr>
            </w:pPr>
            <w:r w:rsidRPr="00DF2F5C">
              <w:rPr>
                <w:rFonts w:asciiTheme="majorBidi" w:hAnsiTheme="majorBidi" w:cstheme="majorBidi"/>
                <w:b/>
                <w:sz w:val="24"/>
                <w:szCs w:val="24"/>
              </w:rPr>
              <w:t>.5</w:t>
            </w:r>
          </w:p>
        </w:tc>
      </w:tr>
      <w:tr w:rsidR="00D75470" w:rsidRPr="00DF2F5C" w14:paraId="27F92C7F" w14:textId="77777777" w:rsidTr="00F92244">
        <w:trPr>
          <w:trHeight w:val="307"/>
          <w:jc w:val="right"/>
        </w:trPr>
        <w:tc>
          <w:tcPr>
            <w:tcW w:w="2794" w:type="pct"/>
          </w:tcPr>
          <w:p w14:paraId="62486C05" w14:textId="3D14242E" w:rsidR="00D75470" w:rsidRPr="00DF2F5C" w:rsidRDefault="00D75470" w:rsidP="00D75470">
            <w:pPr>
              <w:pStyle w:val="ps1Char"/>
            </w:pPr>
            <w:r>
              <w:t>06</w:t>
            </w:r>
          </w:p>
        </w:tc>
        <w:tc>
          <w:tcPr>
            <w:tcW w:w="1757" w:type="pct"/>
            <w:shd w:val="clear" w:color="auto" w:fill="FFFFFF" w:themeFill="background1"/>
            <w:vAlign w:val="center"/>
          </w:tcPr>
          <w:p w14:paraId="4197902D" w14:textId="77777777" w:rsidR="00D75470" w:rsidRPr="00F92244" w:rsidRDefault="00D75470" w:rsidP="00D75470">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رقم البرنامج</w:t>
            </w:r>
          </w:p>
        </w:tc>
        <w:tc>
          <w:tcPr>
            <w:tcW w:w="449" w:type="pct"/>
            <w:vAlign w:val="center"/>
          </w:tcPr>
          <w:p w14:paraId="7C9C7947" w14:textId="77777777" w:rsidR="00D75470" w:rsidRPr="00DF2F5C" w:rsidRDefault="00D75470" w:rsidP="00D75470">
            <w:pPr>
              <w:bidi/>
              <w:spacing w:before="40" w:after="40"/>
              <w:rPr>
                <w:rFonts w:asciiTheme="majorBidi" w:hAnsiTheme="majorBidi" w:cstheme="majorBidi"/>
                <w:b/>
                <w:sz w:val="24"/>
                <w:szCs w:val="24"/>
              </w:rPr>
            </w:pPr>
            <w:r w:rsidRPr="00DF2F5C">
              <w:rPr>
                <w:rFonts w:asciiTheme="majorBidi" w:hAnsiTheme="majorBidi" w:cstheme="majorBidi"/>
                <w:b/>
                <w:sz w:val="24"/>
                <w:szCs w:val="24"/>
              </w:rPr>
              <w:t>.6</w:t>
            </w:r>
          </w:p>
        </w:tc>
      </w:tr>
      <w:tr w:rsidR="00D75470" w:rsidRPr="00DF2F5C" w14:paraId="754A8033" w14:textId="77777777" w:rsidTr="00F92244">
        <w:trPr>
          <w:trHeight w:val="307"/>
          <w:jc w:val="right"/>
        </w:trPr>
        <w:tc>
          <w:tcPr>
            <w:tcW w:w="2794" w:type="pct"/>
          </w:tcPr>
          <w:p w14:paraId="4101652C" w14:textId="250FA694" w:rsidR="00D75470" w:rsidRPr="00DF2F5C" w:rsidRDefault="00D75470" w:rsidP="00D75470">
            <w:pPr>
              <w:pStyle w:val="ps1Char"/>
            </w:pPr>
            <w:r w:rsidRPr="0027702F">
              <w:rPr>
                <w:rtl/>
              </w:rPr>
              <w:t>كلية العلوم التربوية</w:t>
            </w:r>
          </w:p>
        </w:tc>
        <w:tc>
          <w:tcPr>
            <w:tcW w:w="1757" w:type="pct"/>
            <w:shd w:val="clear" w:color="auto" w:fill="FFFFFF" w:themeFill="background1"/>
            <w:vAlign w:val="center"/>
          </w:tcPr>
          <w:p w14:paraId="1B088E0F" w14:textId="7FAB663A" w:rsidR="00D75470" w:rsidRPr="00F92244" w:rsidRDefault="00D75470" w:rsidP="00D75470">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الكلية</w:t>
            </w:r>
            <w:r>
              <w:rPr>
                <w:rFonts w:asciiTheme="majorBidi" w:hAnsiTheme="majorBidi" w:cstheme="majorBidi" w:hint="cs"/>
                <w:sz w:val="24"/>
                <w:rtl/>
                <w:lang w:bidi="ar-JO"/>
              </w:rPr>
              <w:t>/ المركز</w:t>
            </w:r>
          </w:p>
        </w:tc>
        <w:tc>
          <w:tcPr>
            <w:tcW w:w="449" w:type="pct"/>
            <w:vAlign w:val="center"/>
          </w:tcPr>
          <w:p w14:paraId="55B54F8D" w14:textId="77777777" w:rsidR="00D75470" w:rsidRPr="00DF2F5C" w:rsidRDefault="00D75470" w:rsidP="00D75470">
            <w:pPr>
              <w:bidi/>
              <w:spacing w:before="40" w:after="40"/>
              <w:rPr>
                <w:rFonts w:asciiTheme="majorBidi" w:hAnsiTheme="majorBidi" w:cstheme="majorBidi"/>
                <w:b/>
                <w:sz w:val="24"/>
                <w:szCs w:val="24"/>
              </w:rPr>
            </w:pPr>
            <w:r w:rsidRPr="00DF2F5C">
              <w:rPr>
                <w:rFonts w:asciiTheme="majorBidi" w:hAnsiTheme="majorBidi" w:cstheme="majorBidi"/>
                <w:b/>
                <w:sz w:val="24"/>
                <w:szCs w:val="24"/>
              </w:rPr>
              <w:t>.7</w:t>
            </w:r>
          </w:p>
        </w:tc>
      </w:tr>
      <w:tr w:rsidR="00D75470" w:rsidRPr="00DF2F5C" w14:paraId="271EAF33" w14:textId="77777777" w:rsidTr="00F92244">
        <w:trPr>
          <w:trHeight w:val="307"/>
          <w:jc w:val="right"/>
        </w:trPr>
        <w:tc>
          <w:tcPr>
            <w:tcW w:w="2794" w:type="pct"/>
          </w:tcPr>
          <w:p w14:paraId="4B99056E" w14:textId="647653A8" w:rsidR="00D75470" w:rsidRPr="00DF2F5C" w:rsidRDefault="00D75470" w:rsidP="00D75470">
            <w:pPr>
              <w:pStyle w:val="ps1Char"/>
            </w:pPr>
            <w:r w:rsidRPr="0027702F">
              <w:rPr>
                <w:rtl/>
              </w:rPr>
              <w:t>قسم الارشاد والتربية الخاصة</w:t>
            </w:r>
          </w:p>
        </w:tc>
        <w:tc>
          <w:tcPr>
            <w:tcW w:w="1757" w:type="pct"/>
            <w:shd w:val="clear" w:color="auto" w:fill="FFFFFF" w:themeFill="background1"/>
            <w:vAlign w:val="center"/>
          </w:tcPr>
          <w:p w14:paraId="3DDF5AEF" w14:textId="6D7DCAA9" w:rsidR="00D75470" w:rsidRPr="00F92244" w:rsidRDefault="00D75470" w:rsidP="00D75470">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القسم</w:t>
            </w:r>
            <w:r>
              <w:rPr>
                <w:rFonts w:asciiTheme="majorBidi" w:hAnsiTheme="majorBidi" w:cstheme="majorBidi" w:hint="cs"/>
                <w:sz w:val="24"/>
                <w:rtl/>
                <w:lang w:bidi="ar-JO"/>
              </w:rPr>
              <w:t xml:space="preserve"> الأكاديمي </w:t>
            </w:r>
          </w:p>
        </w:tc>
        <w:tc>
          <w:tcPr>
            <w:tcW w:w="449" w:type="pct"/>
            <w:vAlign w:val="center"/>
          </w:tcPr>
          <w:p w14:paraId="42BB92C9" w14:textId="77777777" w:rsidR="00D75470" w:rsidRPr="00DF2F5C" w:rsidRDefault="00D75470" w:rsidP="00D75470">
            <w:pPr>
              <w:bidi/>
              <w:spacing w:before="40" w:after="40"/>
              <w:rPr>
                <w:rFonts w:asciiTheme="majorBidi" w:hAnsiTheme="majorBidi" w:cstheme="majorBidi"/>
                <w:b/>
                <w:sz w:val="24"/>
                <w:szCs w:val="24"/>
              </w:rPr>
            </w:pPr>
            <w:r w:rsidRPr="00DF2F5C">
              <w:rPr>
                <w:rFonts w:asciiTheme="majorBidi" w:hAnsiTheme="majorBidi" w:cstheme="majorBidi"/>
                <w:b/>
                <w:sz w:val="24"/>
                <w:szCs w:val="24"/>
              </w:rPr>
              <w:t>.8</w:t>
            </w:r>
          </w:p>
        </w:tc>
      </w:tr>
      <w:tr w:rsidR="00D75470" w:rsidRPr="00DF2F5C" w14:paraId="4894D96B" w14:textId="77777777" w:rsidTr="00F92244">
        <w:trPr>
          <w:trHeight w:val="307"/>
          <w:jc w:val="right"/>
        </w:trPr>
        <w:tc>
          <w:tcPr>
            <w:tcW w:w="2794" w:type="pct"/>
          </w:tcPr>
          <w:p w14:paraId="1299C43A" w14:textId="2A743058" w:rsidR="00D75470" w:rsidRPr="00DF2F5C" w:rsidRDefault="00D75470" w:rsidP="00D75470">
            <w:pPr>
              <w:pStyle w:val="ps1Char"/>
            </w:pPr>
            <w:r w:rsidRPr="0027702F">
              <w:rPr>
                <w:rtl/>
              </w:rPr>
              <w:t>مستوى السنة الرابعة</w:t>
            </w:r>
          </w:p>
        </w:tc>
        <w:tc>
          <w:tcPr>
            <w:tcW w:w="1757" w:type="pct"/>
            <w:shd w:val="clear" w:color="auto" w:fill="FFFFFF" w:themeFill="background1"/>
            <w:vAlign w:val="center"/>
          </w:tcPr>
          <w:p w14:paraId="302BDA70" w14:textId="0DD49E86" w:rsidR="00D75470" w:rsidRPr="00F92244" w:rsidRDefault="00D75470" w:rsidP="00D75470">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مستوى المادة</w:t>
            </w:r>
          </w:p>
        </w:tc>
        <w:tc>
          <w:tcPr>
            <w:tcW w:w="449" w:type="pct"/>
            <w:vAlign w:val="center"/>
          </w:tcPr>
          <w:p w14:paraId="0728C515" w14:textId="77777777" w:rsidR="00D75470" w:rsidRPr="00DF2F5C" w:rsidRDefault="00D75470" w:rsidP="00D75470">
            <w:pPr>
              <w:bidi/>
              <w:spacing w:before="40" w:after="40"/>
              <w:rPr>
                <w:rFonts w:asciiTheme="majorBidi" w:hAnsiTheme="majorBidi" w:cstheme="majorBidi"/>
                <w:b/>
                <w:sz w:val="24"/>
                <w:szCs w:val="24"/>
              </w:rPr>
            </w:pPr>
            <w:r w:rsidRPr="00DF2F5C">
              <w:rPr>
                <w:rFonts w:asciiTheme="majorBidi" w:hAnsiTheme="majorBidi" w:cstheme="majorBidi"/>
                <w:b/>
                <w:sz w:val="24"/>
                <w:szCs w:val="24"/>
              </w:rPr>
              <w:t>.9</w:t>
            </w:r>
          </w:p>
        </w:tc>
      </w:tr>
      <w:tr w:rsidR="00D75470" w:rsidRPr="00DF2F5C" w14:paraId="43AF97B5" w14:textId="77777777" w:rsidTr="00D75470">
        <w:trPr>
          <w:trHeight w:val="399"/>
          <w:jc w:val="right"/>
        </w:trPr>
        <w:tc>
          <w:tcPr>
            <w:tcW w:w="2794" w:type="pct"/>
          </w:tcPr>
          <w:p w14:paraId="4DDBEF00" w14:textId="466F716A" w:rsidR="00D75470" w:rsidRPr="00DF2F5C" w:rsidRDefault="00D75470" w:rsidP="00D75470">
            <w:pPr>
              <w:pStyle w:val="ps1Char"/>
              <w:rPr>
                <w:rtl/>
              </w:rPr>
            </w:pPr>
            <w:r w:rsidRPr="0027702F">
              <w:rPr>
                <w:rtl/>
              </w:rPr>
              <w:t xml:space="preserve">الفصل الدراسي </w:t>
            </w:r>
            <w:r>
              <w:rPr>
                <w:rFonts w:hint="cs"/>
                <w:rtl/>
              </w:rPr>
              <w:t>الأول</w:t>
            </w:r>
            <w:r w:rsidRPr="0027702F">
              <w:rPr>
                <w:rtl/>
              </w:rPr>
              <w:t xml:space="preserve"> </w:t>
            </w:r>
            <w:r>
              <w:rPr>
                <w:rFonts w:hint="cs"/>
                <w:rtl/>
              </w:rPr>
              <w:t>2023/2024</w:t>
            </w:r>
          </w:p>
        </w:tc>
        <w:tc>
          <w:tcPr>
            <w:tcW w:w="1757" w:type="pct"/>
            <w:shd w:val="clear" w:color="auto" w:fill="FFFFFF" w:themeFill="background1"/>
          </w:tcPr>
          <w:p w14:paraId="20CFF8EF" w14:textId="30D2282A" w:rsidR="00D75470" w:rsidRPr="00F92244" w:rsidRDefault="00D75470" w:rsidP="00D75470">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العام الجامعي/ الفصل الدراسي</w:t>
            </w:r>
          </w:p>
        </w:tc>
        <w:tc>
          <w:tcPr>
            <w:tcW w:w="449" w:type="pct"/>
            <w:vAlign w:val="center"/>
          </w:tcPr>
          <w:p w14:paraId="3EC2C9C1" w14:textId="77777777" w:rsidR="00D75470" w:rsidRPr="00DF2F5C" w:rsidRDefault="00D75470" w:rsidP="00D75470">
            <w:pPr>
              <w:bidi/>
              <w:spacing w:before="40" w:after="40"/>
              <w:rPr>
                <w:rFonts w:asciiTheme="majorBidi" w:hAnsiTheme="majorBidi" w:cstheme="majorBidi"/>
                <w:b/>
                <w:sz w:val="24"/>
                <w:szCs w:val="24"/>
              </w:rPr>
            </w:pPr>
            <w:r w:rsidRPr="00DF2F5C">
              <w:rPr>
                <w:rFonts w:asciiTheme="majorBidi" w:hAnsiTheme="majorBidi" w:cstheme="majorBidi"/>
                <w:b/>
                <w:sz w:val="24"/>
                <w:szCs w:val="24"/>
              </w:rPr>
              <w:t>.10</w:t>
            </w:r>
          </w:p>
        </w:tc>
      </w:tr>
      <w:tr w:rsidR="00D75470" w:rsidRPr="00DF2F5C" w14:paraId="126599AF" w14:textId="77777777" w:rsidTr="00D75470">
        <w:trPr>
          <w:trHeight w:val="326"/>
          <w:jc w:val="right"/>
        </w:trPr>
        <w:tc>
          <w:tcPr>
            <w:tcW w:w="2794" w:type="pct"/>
          </w:tcPr>
          <w:p w14:paraId="3461D779" w14:textId="3C5EDA5B" w:rsidR="00D75470" w:rsidRPr="00DF2F5C" w:rsidRDefault="00D75470" w:rsidP="00D75470">
            <w:pPr>
              <w:pStyle w:val="ps1Char"/>
            </w:pPr>
            <w:r w:rsidRPr="0027702F">
              <w:rPr>
                <w:rtl/>
              </w:rPr>
              <w:t>درجة البكالوريوس</w:t>
            </w:r>
          </w:p>
        </w:tc>
        <w:tc>
          <w:tcPr>
            <w:tcW w:w="1757" w:type="pct"/>
            <w:shd w:val="clear" w:color="auto" w:fill="FFFFFF" w:themeFill="background1"/>
            <w:vAlign w:val="center"/>
          </w:tcPr>
          <w:p w14:paraId="057A24E6" w14:textId="095B908E" w:rsidR="00D75470" w:rsidRPr="000340A0" w:rsidRDefault="00D75470" w:rsidP="00D75470">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الدرجة العلمية للبرنامج</w:t>
            </w:r>
          </w:p>
        </w:tc>
        <w:tc>
          <w:tcPr>
            <w:tcW w:w="449" w:type="pct"/>
            <w:vAlign w:val="center"/>
          </w:tcPr>
          <w:p w14:paraId="436FA441" w14:textId="77777777" w:rsidR="00D75470" w:rsidRPr="00DF2F5C" w:rsidRDefault="00D75470" w:rsidP="00D75470">
            <w:pPr>
              <w:bidi/>
              <w:spacing w:before="40" w:after="40"/>
              <w:rPr>
                <w:rFonts w:asciiTheme="majorBidi" w:hAnsiTheme="majorBidi" w:cstheme="majorBidi"/>
                <w:b/>
                <w:sz w:val="24"/>
                <w:szCs w:val="24"/>
              </w:rPr>
            </w:pPr>
            <w:r w:rsidRPr="00DF2F5C">
              <w:rPr>
                <w:rFonts w:asciiTheme="majorBidi" w:hAnsiTheme="majorBidi" w:cstheme="majorBidi"/>
                <w:b/>
                <w:sz w:val="24"/>
                <w:szCs w:val="24"/>
              </w:rPr>
              <w:t>.11</w:t>
            </w:r>
          </w:p>
        </w:tc>
      </w:tr>
      <w:tr w:rsidR="00D75470" w:rsidRPr="00DF2F5C" w14:paraId="3727CB33" w14:textId="77777777" w:rsidTr="00F92244">
        <w:trPr>
          <w:trHeight w:val="307"/>
          <w:jc w:val="right"/>
        </w:trPr>
        <w:tc>
          <w:tcPr>
            <w:tcW w:w="2794" w:type="pct"/>
          </w:tcPr>
          <w:p w14:paraId="3CF2D8B6" w14:textId="1DEBAFA6" w:rsidR="00D75470" w:rsidRPr="00DF2F5C" w:rsidRDefault="00D75470" w:rsidP="00D75470">
            <w:pPr>
              <w:pStyle w:val="ps1Char"/>
            </w:pPr>
            <w:r>
              <w:rPr>
                <w:rFonts w:hint="cs"/>
                <w:rtl/>
              </w:rPr>
              <w:t>لا يوجد</w:t>
            </w:r>
          </w:p>
        </w:tc>
        <w:tc>
          <w:tcPr>
            <w:tcW w:w="1757" w:type="pct"/>
            <w:shd w:val="clear" w:color="auto" w:fill="FFFFFF" w:themeFill="background1"/>
            <w:vAlign w:val="center"/>
          </w:tcPr>
          <w:p w14:paraId="4C462CA2" w14:textId="18C53B08" w:rsidR="00D75470" w:rsidRPr="00F92244" w:rsidRDefault="00D75470" w:rsidP="00D75470">
            <w:pPr>
              <w:pStyle w:val="ps2"/>
              <w:bidi/>
              <w:spacing w:before="40" w:after="40" w:line="240" w:lineRule="auto"/>
              <w:rPr>
                <w:rFonts w:asciiTheme="majorBidi" w:hAnsiTheme="majorBidi" w:cstheme="majorBidi"/>
                <w:sz w:val="24"/>
                <w:lang w:bidi="ar-JO"/>
              </w:rPr>
            </w:pPr>
            <w:r w:rsidRPr="000340A0">
              <w:rPr>
                <w:rFonts w:asciiTheme="majorBidi" w:hAnsiTheme="majorBidi" w:cstheme="majorBidi"/>
                <w:sz w:val="24"/>
                <w:rtl/>
                <w:lang w:bidi="ar-JO"/>
              </w:rPr>
              <w:t>الأقسام الأخرى المشتركة في تعليم المادة</w:t>
            </w:r>
          </w:p>
        </w:tc>
        <w:tc>
          <w:tcPr>
            <w:tcW w:w="449" w:type="pct"/>
            <w:vAlign w:val="center"/>
          </w:tcPr>
          <w:p w14:paraId="1860B1DF" w14:textId="77777777" w:rsidR="00D75470" w:rsidRPr="00DF2F5C" w:rsidRDefault="00D75470" w:rsidP="00D75470">
            <w:pPr>
              <w:bidi/>
              <w:spacing w:before="40" w:after="40"/>
              <w:rPr>
                <w:rFonts w:asciiTheme="majorBidi" w:hAnsiTheme="majorBidi" w:cstheme="majorBidi"/>
                <w:b/>
                <w:sz w:val="24"/>
                <w:szCs w:val="24"/>
              </w:rPr>
            </w:pPr>
            <w:r w:rsidRPr="00DF2F5C">
              <w:rPr>
                <w:rFonts w:asciiTheme="majorBidi" w:hAnsiTheme="majorBidi" w:cstheme="majorBidi"/>
                <w:b/>
                <w:sz w:val="24"/>
                <w:szCs w:val="24"/>
              </w:rPr>
              <w:t>.12</w:t>
            </w:r>
          </w:p>
        </w:tc>
      </w:tr>
      <w:tr w:rsidR="00D75470" w:rsidRPr="00DF2F5C" w14:paraId="483C68F3" w14:textId="77777777" w:rsidTr="00D75470">
        <w:trPr>
          <w:trHeight w:val="307"/>
          <w:jc w:val="right"/>
        </w:trPr>
        <w:tc>
          <w:tcPr>
            <w:tcW w:w="2794" w:type="pct"/>
            <w:vAlign w:val="center"/>
          </w:tcPr>
          <w:p w14:paraId="0FB78278" w14:textId="75BE3DEE" w:rsidR="00D75470" w:rsidRPr="00DF2F5C" w:rsidDel="000E10C1" w:rsidRDefault="00D75470" w:rsidP="00D75470">
            <w:pPr>
              <w:pStyle w:val="ps1Char"/>
            </w:pPr>
            <w:r>
              <w:rPr>
                <w:rFonts w:hint="cs"/>
                <w:rtl/>
              </w:rPr>
              <w:t>اللغة العربية</w:t>
            </w:r>
          </w:p>
        </w:tc>
        <w:tc>
          <w:tcPr>
            <w:tcW w:w="1757" w:type="pct"/>
            <w:shd w:val="clear" w:color="auto" w:fill="FFFFFF" w:themeFill="background1"/>
            <w:vAlign w:val="center"/>
          </w:tcPr>
          <w:p w14:paraId="6F43CEEA" w14:textId="61765229" w:rsidR="00D75470" w:rsidRPr="000340A0" w:rsidRDefault="00D75470" w:rsidP="00D75470">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لغة التعلّم</w:t>
            </w:r>
          </w:p>
        </w:tc>
        <w:tc>
          <w:tcPr>
            <w:tcW w:w="449" w:type="pct"/>
            <w:vAlign w:val="center"/>
          </w:tcPr>
          <w:p w14:paraId="0584290A" w14:textId="77777777" w:rsidR="00D75470" w:rsidRPr="00DF2F5C" w:rsidRDefault="00D75470" w:rsidP="00D75470">
            <w:pPr>
              <w:bidi/>
              <w:spacing w:before="40" w:after="40"/>
              <w:rPr>
                <w:rFonts w:asciiTheme="majorBidi" w:hAnsiTheme="majorBidi" w:cstheme="majorBidi"/>
                <w:b/>
                <w:sz w:val="24"/>
                <w:szCs w:val="24"/>
              </w:rPr>
            </w:pPr>
            <w:r w:rsidRPr="00DF2F5C">
              <w:rPr>
                <w:rFonts w:asciiTheme="majorBidi" w:hAnsiTheme="majorBidi" w:cstheme="majorBidi"/>
                <w:b/>
                <w:sz w:val="24"/>
                <w:szCs w:val="24"/>
              </w:rPr>
              <w:t>.13</w:t>
            </w:r>
          </w:p>
        </w:tc>
      </w:tr>
      <w:tr w:rsidR="00D75470" w:rsidRPr="00DF2F5C" w14:paraId="0C95F987" w14:textId="77777777" w:rsidTr="00D75470">
        <w:trPr>
          <w:trHeight w:val="399"/>
          <w:jc w:val="right"/>
        </w:trPr>
        <w:tc>
          <w:tcPr>
            <w:tcW w:w="2794" w:type="pct"/>
          </w:tcPr>
          <w:p w14:paraId="1FC39945" w14:textId="133AC7D6" w:rsidR="00D75470" w:rsidRPr="00DF2F5C" w:rsidRDefault="00D75470" w:rsidP="00D75470">
            <w:pPr>
              <w:pStyle w:val="ps1Char"/>
            </w:pPr>
            <w:r w:rsidRPr="00DF2F5C">
              <w:rPr>
                <w:rFonts w:ascii="MS Gothic" w:eastAsia="MS Gothic" w:hAnsi="MS Gothic" w:cs="MS Gothic" w:hint="eastAsia"/>
              </w:rPr>
              <w:t>☐</w:t>
            </w:r>
            <w:r w:rsidRPr="00DF2F5C">
              <w:rPr>
                <w:rFonts w:eastAsia="MS Gothic"/>
              </w:rPr>
              <w:t xml:space="preserve"> </w:t>
            </w:r>
            <w:r w:rsidRPr="00DF2F5C">
              <w:rPr>
                <w:rFonts w:eastAsia="MS Gothic"/>
                <w:rtl/>
              </w:rPr>
              <w:t xml:space="preserve">وجاهي             </w:t>
            </w:r>
            <w:r w:rsidRPr="00D75470">
              <w:rPr>
                <w:rFonts w:ascii="MS Gothic" w:eastAsia="MS Gothic" w:hAnsi="MS Gothic" w:cs="MS Gothic" w:hint="eastAsia"/>
                <w:highlight w:val="black"/>
                <w:rtl/>
              </w:rPr>
              <w:t>☐</w:t>
            </w:r>
            <w:r w:rsidRPr="00DF2F5C">
              <w:rPr>
                <w:rFonts w:eastAsia="MS Gothic"/>
                <w:rtl/>
              </w:rPr>
              <w:t xml:space="preserve"> مدمج               </w:t>
            </w:r>
            <w:r w:rsidRPr="00DF2F5C">
              <w:rPr>
                <w:rFonts w:ascii="MS Gothic" w:eastAsia="MS Gothic" w:hAnsi="MS Gothic" w:cs="MS Gothic" w:hint="eastAsia"/>
                <w:rtl/>
              </w:rPr>
              <w:t>☐</w:t>
            </w:r>
            <w:r w:rsidRPr="00DF2F5C">
              <w:rPr>
                <w:rFonts w:eastAsia="MS Gothic"/>
                <w:rtl/>
              </w:rPr>
              <w:t xml:space="preserve"> إلكتروني كامل عن بعد</w:t>
            </w:r>
          </w:p>
        </w:tc>
        <w:tc>
          <w:tcPr>
            <w:tcW w:w="1757" w:type="pct"/>
            <w:shd w:val="clear" w:color="auto" w:fill="FFFFFF" w:themeFill="background1"/>
            <w:vAlign w:val="center"/>
          </w:tcPr>
          <w:p w14:paraId="2EB9ECCD" w14:textId="51112785" w:rsidR="00D75470" w:rsidRPr="00F92244" w:rsidRDefault="00D75470" w:rsidP="00D75470">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 xml:space="preserve">نوع </w:t>
            </w:r>
            <w:r w:rsidRPr="00F92244">
              <w:rPr>
                <w:rFonts w:asciiTheme="majorBidi" w:hAnsiTheme="majorBidi" w:cstheme="majorBidi" w:hint="cs"/>
                <w:sz w:val="24"/>
                <w:rtl/>
                <w:lang w:bidi="ar-JO"/>
              </w:rPr>
              <w:t>التعلّم</w:t>
            </w:r>
          </w:p>
        </w:tc>
        <w:tc>
          <w:tcPr>
            <w:tcW w:w="449" w:type="pct"/>
            <w:vAlign w:val="center"/>
          </w:tcPr>
          <w:p w14:paraId="048845B8" w14:textId="77777777" w:rsidR="00D75470" w:rsidRPr="00DF2F5C" w:rsidRDefault="00D75470" w:rsidP="00D75470">
            <w:pPr>
              <w:bidi/>
              <w:spacing w:before="40" w:after="40"/>
              <w:rPr>
                <w:rFonts w:asciiTheme="majorBidi" w:hAnsiTheme="majorBidi" w:cstheme="majorBidi"/>
                <w:b/>
                <w:sz w:val="24"/>
                <w:szCs w:val="24"/>
              </w:rPr>
            </w:pPr>
            <w:r w:rsidRPr="00DF2F5C">
              <w:rPr>
                <w:rFonts w:asciiTheme="majorBidi" w:hAnsiTheme="majorBidi" w:cstheme="majorBidi"/>
                <w:b/>
                <w:sz w:val="24"/>
                <w:szCs w:val="24"/>
              </w:rPr>
              <w:t>.14</w:t>
            </w:r>
          </w:p>
        </w:tc>
      </w:tr>
      <w:tr w:rsidR="00D75470" w:rsidRPr="00DF2F5C" w14:paraId="51AF7D01" w14:textId="77777777" w:rsidTr="00F92244">
        <w:trPr>
          <w:trHeight w:val="300"/>
          <w:jc w:val="right"/>
        </w:trPr>
        <w:tc>
          <w:tcPr>
            <w:tcW w:w="2794" w:type="pct"/>
          </w:tcPr>
          <w:p w14:paraId="2FBBBEB5" w14:textId="1A25FDCC" w:rsidR="00D75470" w:rsidRPr="00DF2F5C" w:rsidRDefault="00D75470" w:rsidP="00D75470">
            <w:pPr>
              <w:pStyle w:val="ps1Char"/>
              <w:rPr>
                <w:rtl/>
              </w:rPr>
            </w:pPr>
            <w:r>
              <w:rPr>
                <w:rFonts w:ascii="MS Gothic" w:eastAsia="MS Gothic" w:hAnsi="MS Gothic" w:cs="MS Gothic" w:hint="eastAsia"/>
              </w:rPr>
              <w:t xml:space="preserve"> </w:t>
            </w:r>
            <w:r w:rsidRPr="00D75470">
              <w:rPr>
                <w:rFonts w:ascii="MS Gothic" w:eastAsia="MS Gothic" w:hAnsi="MS Gothic" w:cs="MS Gothic" w:hint="eastAsia"/>
                <w:highlight w:val="black"/>
              </w:rPr>
              <w:t>☐</w:t>
            </w:r>
            <w:r w:rsidRPr="00DF2F5C">
              <w:t xml:space="preserve">Moodle   </w:t>
            </w:r>
            <w:r>
              <w:t xml:space="preserve">        </w:t>
            </w:r>
            <w:r w:rsidRPr="00DF2F5C">
              <w:t xml:space="preserve"> </w:t>
            </w:r>
            <w:r w:rsidRPr="00DF2F5C">
              <w:rPr>
                <w:rFonts w:ascii="MS Gothic" w:eastAsia="MS Gothic" w:hAnsi="MS Gothic" w:cs="MS Gothic" w:hint="eastAsia"/>
              </w:rPr>
              <w:t>☐</w:t>
            </w:r>
            <w:r>
              <w:t>Microsoft Team</w:t>
            </w:r>
          </w:p>
        </w:tc>
        <w:tc>
          <w:tcPr>
            <w:tcW w:w="1757" w:type="pct"/>
            <w:shd w:val="clear" w:color="auto" w:fill="FFFFFF" w:themeFill="background1"/>
            <w:vAlign w:val="center"/>
          </w:tcPr>
          <w:p w14:paraId="032CE456" w14:textId="3E8644D7" w:rsidR="00D75470" w:rsidRPr="00F92244" w:rsidRDefault="00D75470" w:rsidP="00D75470">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المنصة الإلكترونية</w:t>
            </w:r>
          </w:p>
        </w:tc>
        <w:tc>
          <w:tcPr>
            <w:tcW w:w="449" w:type="pct"/>
            <w:vAlign w:val="center"/>
          </w:tcPr>
          <w:p w14:paraId="4D1C8C39" w14:textId="77777777" w:rsidR="00D75470" w:rsidRPr="00DF2F5C" w:rsidRDefault="00D75470" w:rsidP="00D75470">
            <w:pPr>
              <w:bidi/>
              <w:spacing w:before="40" w:after="40"/>
              <w:rPr>
                <w:rFonts w:asciiTheme="majorBidi" w:hAnsiTheme="majorBidi" w:cstheme="majorBidi"/>
                <w:b/>
                <w:sz w:val="24"/>
                <w:szCs w:val="24"/>
              </w:rPr>
            </w:pPr>
            <w:r w:rsidRPr="00DF2F5C">
              <w:rPr>
                <w:rFonts w:asciiTheme="majorBidi" w:hAnsiTheme="majorBidi" w:cstheme="majorBidi"/>
                <w:b/>
                <w:sz w:val="24"/>
                <w:szCs w:val="24"/>
              </w:rPr>
              <w:t>.15</w:t>
            </w:r>
          </w:p>
        </w:tc>
      </w:tr>
      <w:tr w:rsidR="00D75470" w:rsidRPr="00DF2F5C" w14:paraId="24A43868" w14:textId="77777777" w:rsidTr="00F92244">
        <w:trPr>
          <w:trHeight w:val="307"/>
          <w:jc w:val="right"/>
        </w:trPr>
        <w:tc>
          <w:tcPr>
            <w:tcW w:w="2794" w:type="pct"/>
          </w:tcPr>
          <w:p w14:paraId="236B813B" w14:textId="41E81DD8" w:rsidR="00D75470" w:rsidRPr="00C3799E" w:rsidRDefault="00D75470" w:rsidP="00D75470">
            <w:pPr>
              <w:bidi/>
              <w:rPr>
                <w:rFonts w:asciiTheme="majorBidi" w:hAnsiTheme="majorBidi" w:cstheme="majorBidi"/>
                <w:sz w:val="24"/>
                <w:szCs w:val="24"/>
              </w:rPr>
            </w:pPr>
            <w:r w:rsidRPr="00C81407">
              <w:rPr>
                <w:rFonts w:cs="Arial"/>
                <w:rtl/>
              </w:rPr>
              <w:t>9/9/2015</w:t>
            </w:r>
          </w:p>
        </w:tc>
        <w:tc>
          <w:tcPr>
            <w:tcW w:w="1757" w:type="pct"/>
            <w:shd w:val="clear" w:color="auto" w:fill="FFFFFF" w:themeFill="background1"/>
            <w:vAlign w:val="center"/>
          </w:tcPr>
          <w:p w14:paraId="0B20D6F6" w14:textId="53C862C4" w:rsidR="00D75470" w:rsidRPr="00F92244" w:rsidRDefault="00D75470" w:rsidP="00D75470">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rPr>
              <w:t>تاريخ استحداث مخطط المادة الدراسية</w:t>
            </w:r>
          </w:p>
        </w:tc>
        <w:tc>
          <w:tcPr>
            <w:tcW w:w="449" w:type="pct"/>
            <w:vAlign w:val="center"/>
          </w:tcPr>
          <w:p w14:paraId="77F06FB0" w14:textId="77777777" w:rsidR="00D75470" w:rsidRPr="00B8540F" w:rsidRDefault="00D75470" w:rsidP="00D75470">
            <w:pPr>
              <w:bidi/>
              <w:spacing w:before="40" w:after="40"/>
              <w:rPr>
                <w:rFonts w:asciiTheme="majorBidi" w:hAnsiTheme="majorBidi" w:cstheme="majorBidi"/>
                <w:bCs/>
                <w:sz w:val="24"/>
                <w:szCs w:val="24"/>
              </w:rPr>
            </w:pPr>
            <w:r w:rsidRPr="00B8540F">
              <w:rPr>
                <w:rFonts w:asciiTheme="majorBidi" w:hAnsiTheme="majorBidi" w:cstheme="majorBidi"/>
                <w:bCs/>
                <w:sz w:val="24"/>
                <w:szCs w:val="24"/>
                <w:rtl/>
              </w:rPr>
              <w:t>16</w:t>
            </w:r>
            <w:r w:rsidRPr="00B8540F">
              <w:rPr>
                <w:rFonts w:asciiTheme="majorBidi" w:hAnsiTheme="majorBidi" w:cstheme="majorBidi"/>
                <w:bCs/>
                <w:sz w:val="24"/>
                <w:szCs w:val="24"/>
              </w:rPr>
              <w:t>.</w:t>
            </w:r>
          </w:p>
        </w:tc>
      </w:tr>
      <w:tr w:rsidR="00D75470" w:rsidRPr="00DF2F5C" w14:paraId="255A06F4" w14:textId="77777777" w:rsidTr="00F92244">
        <w:trPr>
          <w:trHeight w:val="307"/>
          <w:jc w:val="right"/>
        </w:trPr>
        <w:tc>
          <w:tcPr>
            <w:tcW w:w="2794" w:type="pct"/>
          </w:tcPr>
          <w:p w14:paraId="0562CB0E" w14:textId="08198EC5" w:rsidR="00D75470" w:rsidRPr="00D75470" w:rsidRDefault="00D75470" w:rsidP="00D75470">
            <w:pPr>
              <w:bidi/>
              <w:rPr>
                <w:rFonts w:cs="Arial"/>
              </w:rPr>
            </w:pPr>
            <w:r w:rsidRPr="00D75470">
              <w:rPr>
                <w:rFonts w:cs="Arial"/>
              </w:rPr>
              <w:t>10/10/2020</w:t>
            </w:r>
          </w:p>
        </w:tc>
        <w:tc>
          <w:tcPr>
            <w:tcW w:w="1757" w:type="pct"/>
            <w:shd w:val="clear" w:color="auto" w:fill="FFFFFF" w:themeFill="background1"/>
            <w:vAlign w:val="center"/>
          </w:tcPr>
          <w:p w14:paraId="78261A28" w14:textId="4981E7DF" w:rsidR="00D75470" w:rsidRPr="00F92244" w:rsidRDefault="00D75470" w:rsidP="00D75470">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rPr>
              <w:t>تاريخ مراجعة مخطط المادة الدراسية</w:t>
            </w:r>
          </w:p>
        </w:tc>
        <w:tc>
          <w:tcPr>
            <w:tcW w:w="449" w:type="pct"/>
            <w:vAlign w:val="center"/>
          </w:tcPr>
          <w:p w14:paraId="4F09793A" w14:textId="77777777" w:rsidR="00D75470" w:rsidRPr="00DF2F5C" w:rsidRDefault="00D75470" w:rsidP="00D75470">
            <w:pPr>
              <w:bidi/>
              <w:spacing w:before="40" w:after="40"/>
              <w:rPr>
                <w:rFonts w:asciiTheme="majorBidi" w:hAnsiTheme="majorBidi" w:cstheme="majorBidi"/>
                <w:b/>
                <w:sz w:val="24"/>
                <w:szCs w:val="24"/>
              </w:rPr>
            </w:pPr>
            <w:r w:rsidRPr="00DF2F5C">
              <w:rPr>
                <w:rFonts w:asciiTheme="majorBidi" w:hAnsiTheme="majorBidi" w:cstheme="majorBidi"/>
                <w:b/>
                <w:sz w:val="24"/>
                <w:szCs w:val="24"/>
              </w:rPr>
              <w:t>.17</w:t>
            </w:r>
          </w:p>
        </w:tc>
      </w:tr>
    </w:tbl>
    <w:p w14:paraId="365F0611" w14:textId="23BE06EF" w:rsidR="003A344C" w:rsidRPr="00F92244" w:rsidRDefault="003A344C" w:rsidP="003A344C">
      <w:pPr>
        <w:pStyle w:val="ps2"/>
        <w:bidi/>
        <w:spacing w:before="120" w:after="120" w:line="240" w:lineRule="auto"/>
        <w:rPr>
          <w:rtl/>
        </w:rPr>
      </w:pPr>
      <w:r w:rsidRPr="00F92244">
        <w:t>.</w:t>
      </w:r>
      <w:proofErr w:type="gramStart"/>
      <w:r w:rsidRPr="00F92244">
        <w:t xml:space="preserve">18 </w:t>
      </w:r>
      <w:r>
        <w:rPr>
          <w:rFonts w:hint="cs"/>
          <w:rtl/>
        </w:rPr>
        <w:t xml:space="preserve"> منس</w:t>
      </w:r>
      <w:proofErr w:type="gramEnd"/>
      <w:r>
        <w:rPr>
          <w:rFonts w:hint="cs"/>
          <w:rtl/>
        </w:rPr>
        <w:t>ّق</w:t>
      </w:r>
      <w:r w:rsidRPr="00F92244">
        <w:rPr>
          <w:rtl/>
        </w:rPr>
        <w:t xml:space="preserve"> </w:t>
      </w:r>
      <w:r w:rsidRPr="003A344C">
        <w:rPr>
          <w:rFonts w:asciiTheme="majorBidi" w:hAnsiTheme="majorBidi" w:cstheme="majorBidi"/>
          <w:sz w:val="24"/>
          <w:rtl/>
        </w:rPr>
        <w:t>المادة</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743"/>
      </w:tblGrid>
      <w:tr w:rsidR="003A344C" w:rsidRPr="00DF2F5C" w14:paraId="6AFAD9E1" w14:textId="77777777" w:rsidTr="00D75470">
        <w:trPr>
          <w:trHeight w:val="830"/>
          <w:jc w:val="right"/>
        </w:trPr>
        <w:tc>
          <w:tcPr>
            <w:tcW w:w="5000" w:type="pct"/>
          </w:tcPr>
          <w:p w14:paraId="4782D453" w14:textId="77777777" w:rsidR="003A344C" w:rsidRDefault="003A344C" w:rsidP="00D75470">
            <w:pPr>
              <w:pStyle w:val="ps1Char"/>
            </w:pPr>
            <w:r w:rsidRPr="00DF2F5C">
              <w:rPr>
                <w:rtl/>
              </w:rPr>
              <w:t>الرجاء إدراج ما يلي: رقم المكتب، رقم الهاتف، طريقة التواصل، مواعيد التواصل، البريد الإلكتروني</w:t>
            </w:r>
            <w:r>
              <w:rPr>
                <w:rFonts w:hint="cs"/>
                <w:rtl/>
              </w:rPr>
              <w:t>.</w:t>
            </w:r>
          </w:p>
          <w:p w14:paraId="74A0791D" w14:textId="295693E0" w:rsidR="00D75470" w:rsidRPr="000237A2" w:rsidRDefault="00D75470" w:rsidP="00D75470">
            <w:pPr>
              <w:pStyle w:val="ps1Char"/>
              <w:rPr>
                <w:rtl/>
              </w:rPr>
            </w:pPr>
            <w:r w:rsidRPr="000237A2">
              <w:rPr>
                <w:rFonts w:hint="cs"/>
                <w:b/>
                <w:bCs/>
                <w:rtl/>
              </w:rPr>
              <w:t>د.حاتم الخمرة</w:t>
            </w:r>
            <w:r>
              <w:rPr>
                <w:rFonts w:hint="cs"/>
                <w:rtl/>
              </w:rPr>
              <w:t xml:space="preserve">  ، </w:t>
            </w:r>
            <w:r w:rsidRPr="000237A2">
              <w:rPr>
                <w:rFonts w:hint="cs"/>
                <w:rtl/>
              </w:rPr>
              <w:t xml:space="preserve">الساعات المكتبية: </w:t>
            </w:r>
            <w:r>
              <w:t>11</w:t>
            </w:r>
            <w:r>
              <w:rPr>
                <w:rFonts w:hint="cs"/>
                <w:rtl/>
              </w:rPr>
              <w:t>:30</w:t>
            </w:r>
            <w:r w:rsidRPr="000237A2">
              <w:rPr>
                <w:rFonts w:hint="cs"/>
                <w:rtl/>
              </w:rPr>
              <w:t>-</w:t>
            </w:r>
            <w:r>
              <w:t>12</w:t>
            </w:r>
            <w:r>
              <w:rPr>
                <w:rFonts w:hint="cs"/>
                <w:rtl/>
              </w:rPr>
              <w:t>:30</w:t>
            </w:r>
            <w:r w:rsidRPr="000237A2">
              <w:rPr>
                <w:rFonts w:hint="cs"/>
                <w:rtl/>
              </w:rPr>
              <w:t xml:space="preserve"> </w:t>
            </w:r>
            <w:r>
              <w:t xml:space="preserve"> </w:t>
            </w:r>
            <w:r>
              <w:rPr>
                <w:rFonts w:hint="cs"/>
                <w:rtl/>
              </w:rPr>
              <w:t>ن، ر</w:t>
            </w:r>
            <w:r w:rsidRPr="000237A2">
              <w:rPr>
                <w:rFonts w:hint="cs"/>
                <w:rtl/>
              </w:rPr>
              <w:t xml:space="preserve">  </w:t>
            </w:r>
            <w:r>
              <w:rPr>
                <w:rFonts w:hint="cs"/>
                <w:rtl/>
              </w:rPr>
              <w:t xml:space="preserve">،  </w:t>
            </w:r>
            <w:r w:rsidRPr="000237A2">
              <w:rPr>
                <w:rFonts w:hint="cs"/>
                <w:rtl/>
              </w:rPr>
              <w:t>رقم تلفون المكتب:  245</w:t>
            </w:r>
            <w:r>
              <w:rPr>
                <w:rFonts w:hint="cs"/>
                <w:rtl/>
              </w:rPr>
              <w:t>39</w:t>
            </w:r>
            <w:r w:rsidRPr="000237A2">
              <w:rPr>
                <w:rFonts w:hint="cs"/>
                <w:rtl/>
              </w:rPr>
              <w:t xml:space="preserve"> </w:t>
            </w:r>
          </w:p>
          <w:p w14:paraId="08CAE689" w14:textId="4B533E74" w:rsidR="00D75470" w:rsidRPr="00DF2F5C" w:rsidRDefault="00D75470" w:rsidP="00D75470">
            <w:pPr>
              <w:pStyle w:val="ps1Char"/>
            </w:pPr>
            <w:r w:rsidRPr="000237A2">
              <w:rPr>
                <w:rFonts w:hint="cs"/>
                <w:rtl/>
              </w:rPr>
              <w:t xml:space="preserve">البريد الالكتروني: </w:t>
            </w:r>
            <w:r>
              <w:fldChar w:fldCharType="begin"/>
            </w:r>
            <w:r>
              <w:instrText xml:space="preserve"> HYPERLINK "mailto:h.alkhamra@ju.edu.jo" </w:instrText>
            </w:r>
            <w:r>
              <w:fldChar w:fldCharType="separate"/>
            </w:r>
            <w:r w:rsidRPr="000237A2">
              <w:rPr>
                <w:rStyle w:val="Hyperlink"/>
                <w:lang w:val="en-US"/>
              </w:rPr>
              <w:t>h.alkhamra@ju.edu.jo</w:t>
            </w:r>
            <w:r>
              <w:rPr>
                <w:rStyle w:val="Hyperlink"/>
                <w:lang w:val="en-US"/>
              </w:rPr>
              <w:fldChar w:fldCharType="end"/>
            </w:r>
          </w:p>
        </w:tc>
      </w:tr>
    </w:tbl>
    <w:p w14:paraId="34856AD9" w14:textId="77777777" w:rsidR="003A344C" w:rsidRPr="00DF2F5C" w:rsidRDefault="003A344C" w:rsidP="003A344C">
      <w:pPr>
        <w:pStyle w:val="ps2"/>
        <w:bidi/>
        <w:spacing w:before="120" w:after="120" w:line="240" w:lineRule="auto"/>
        <w:rPr>
          <w:rFonts w:asciiTheme="majorBidi" w:hAnsiTheme="majorBidi" w:cstheme="majorBidi"/>
          <w:sz w:val="24"/>
        </w:rPr>
      </w:pPr>
      <w:r w:rsidRPr="00DF2F5C">
        <w:rPr>
          <w:rFonts w:asciiTheme="majorBidi" w:hAnsiTheme="majorBidi" w:cstheme="majorBidi"/>
          <w:sz w:val="24"/>
        </w:rPr>
        <w:t>19</w:t>
      </w:r>
      <w:r w:rsidRPr="00DF2F5C">
        <w:rPr>
          <w:rFonts w:asciiTheme="majorBidi" w:hAnsiTheme="majorBidi" w:cstheme="majorBidi"/>
          <w:sz w:val="24"/>
          <w:rtl/>
        </w:rPr>
        <w:t>. مدرسو المادة</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3A344C" w:rsidRPr="00DF2F5C" w14:paraId="4CE5B833" w14:textId="77777777" w:rsidTr="00D75470">
        <w:trPr>
          <w:trHeight w:val="715"/>
          <w:jc w:val="righ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D60E610" w14:textId="77777777" w:rsidR="003A344C" w:rsidRPr="00DF2F5C" w:rsidRDefault="003A344C" w:rsidP="00D75470">
            <w:pPr>
              <w:pStyle w:val="ps1Char"/>
            </w:pPr>
            <w:r w:rsidRPr="00DF2F5C">
              <w:rPr>
                <w:rtl/>
              </w:rPr>
              <w:t>الرجاء إدراج ما يلي: رقم المكتب، طريقة التواصل، مواعيد التواصل، رقم الهاتف، البريد الإلكتروني</w:t>
            </w:r>
            <w:r w:rsidRPr="00DF2F5C">
              <w:t>.</w:t>
            </w:r>
          </w:p>
          <w:p w14:paraId="2A43C993" w14:textId="77777777" w:rsidR="00D75470" w:rsidRPr="000237A2" w:rsidRDefault="00D75470" w:rsidP="00D75470">
            <w:pPr>
              <w:pStyle w:val="ps1Char"/>
              <w:rPr>
                <w:rtl/>
              </w:rPr>
            </w:pPr>
            <w:r w:rsidRPr="000237A2">
              <w:rPr>
                <w:rFonts w:hint="cs"/>
                <w:b/>
                <w:bCs/>
                <w:rtl/>
              </w:rPr>
              <w:t>د.حاتم الخمرة</w:t>
            </w:r>
            <w:r>
              <w:rPr>
                <w:rFonts w:hint="cs"/>
                <w:rtl/>
              </w:rPr>
              <w:t xml:space="preserve">  ، </w:t>
            </w:r>
            <w:r w:rsidRPr="000237A2">
              <w:rPr>
                <w:rFonts w:hint="cs"/>
                <w:rtl/>
              </w:rPr>
              <w:t xml:space="preserve">الساعات المكتبية: </w:t>
            </w:r>
            <w:r>
              <w:t>11</w:t>
            </w:r>
            <w:r>
              <w:rPr>
                <w:rFonts w:hint="cs"/>
                <w:rtl/>
              </w:rPr>
              <w:t>:30</w:t>
            </w:r>
            <w:r w:rsidRPr="000237A2">
              <w:rPr>
                <w:rFonts w:hint="cs"/>
                <w:rtl/>
              </w:rPr>
              <w:t>-</w:t>
            </w:r>
            <w:r>
              <w:t>12</w:t>
            </w:r>
            <w:r>
              <w:rPr>
                <w:rFonts w:hint="cs"/>
                <w:rtl/>
              </w:rPr>
              <w:t>:30</w:t>
            </w:r>
            <w:r w:rsidRPr="000237A2">
              <w:rPr>
                <w:rFonts w:hint="cs"/>
                <w:rtl/>
              </w:rPr>
              <w:t xml:space="preserve"> </w:t>
            </w:r>
            <w:r>
              <w:t xml:space="preserve"> </w:t>
            </w:r>
            <w:r>
              <w:rPr>
                <w:rFonts w:hint="cs"/>
                <w:rtl/>
              </w:rPr>
              <w:t>ن، ر</w:t>
            </w:r>
            <w:r w:rsidRPr="000237A2">
              <w:rPr>
                <w:rFonts w:hint="cs"/>
                <w:rtl/>
              </w:rPr>
              <w:t xml:space="preserve">  </w:t>
            </w:r>
            <w:r>
              <w:rPr>
                <w:rFonts w:hint="cs"/>
                <w:rtl/>
              </w:rPr>
              <w:t xml:space="preserve">،  </w:t>
            </w:r>
            <w:r w:rsidRPr="000237A2">
              <w:rPr>
                <w:rFonts w:hint="cs"/>
                <w:rtl/>
              </w:rPr>
              <w:t>رقم تلفون المكتب:  245</w:t>
            </w:r>
            <w:r>
              <w:rPr>
                <w:rFonts w:hint="cs"/>
                <w:rtl/>
              </w:rPr>
              <w:t>39</w:t>
            </w:r>
            <w:r w:rsidRPr="000237A2">
              <w:rPr>
                <w:rFonts w:hint="cs"/>
                <w:rtl/>
              </w:rPr>
              <w:t xml:space="preserve"> </w:t>
            </w:r>
          </w:p>
          <w:p w14:paraId="0966EED9" w14:textId="0598CD25" w:rsidR="003A344C" w:rsidRPr="00DF2F5C" w:rsidRDefault="00D75470" w:rsidP="00D75470">
            <w:pPr>
              <w:bidi/>
              <w:rPr>
                <w:rFonts w:asciiTheme="majorBidi" w:hAnsiTheme="majorBidi" w:cstheme="majorBidi"/>
                <w:sz w:val="24"/>
                <w:szCs w:val="24"/>
              </w:rPr>
            </w:pPr>
            <w:r w:rsidRPr="000237A2">
              <w:rPr>
                <w:rFonts w:hint="cs"/>
                <w:rtl/>
              </w:rPr>
              <w:t xml:space="preserve">البريد الالكتروني: </w:t>
            </w:r>
            <w:r>
              <w:fldChar w:fldCharType="begin"/>
            </w:r>
            <w:r>
              <w:instrText xml:space="preserve"> HYPERLINK "mailto:h.alkhamra@ju.edu.jo" </w:instrText>
            </w:r>
            <w:r>
              <w:fldChar w:fldCharType="separate"/>
            </w:r>
            <w:r w:rsidRPr="000237A2">
              <w:rPr>
                <w:rStyle w:val="Hyperlink"/>
              </w:rPr>
              <w:t>h.alkhamra@ju.edu.jo</w:t>
            </w:r>
            <w:r>
              <w:rPr>
                <w:rStyle w:val="Hyperlink"/>
              </w:rPr>
              <w:fldChar w:fldCharType="end"/>
            </w:r>
          </w:p>
        </w:tc>
      </w:tr>
    </w:tbl>
    <w:p w14:paraId="5B109E13" w14:textId="77777777" w:rsidR="003A344C" w:rsidRDefault="003A344C"/>
    <w:p w14:paraId="593947B4" w14:textId="50231875" w:rsidR="00B052F6" w:rsidRPr="00DF2F5C" w:rsidRDefault="007170E9" w:rsidP="00D75470">
      <w:pPr>
        <w:pStyle w:val="ps1Char"/>
        <w:rPr>
          <w:b/>
          <w:bCs/>
          <w:i/>
          <w:iCs/>
        </w:rPr>
      </w:pPr>
      <w:r w:rsidRPr="00F92244">
        <w:lastRenderedPageBreak/>
        <w:t xml:space="preserve"> .</w:t>
      </w:r>
      <w:r w:rsidR="00B052F6" w:rsidRPr="00DF2F5C">
        <w:t>20</w:t>
      </w:r>
      <w:r w:rsidR="00B052F6" w:rsidRPr="00DF2F5C">
        <w:rPr>
          <w:rtl/>
        </w:rPr>
        <w:t>وصف المادة</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B052F6" w:rsidRPr="00DF2F5C" w14:paraId="18FE65BB" w14:textId="77777777" w:rsidTr="00B31E1B">
        <w:trPr>
          <w:trHeight w:val="690"/>
          <w:jc w:val="righ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8FD3A5E" w14:textId="77777777" w:rsidR="00B052F6" w:rsidRPr="00DF2F5C" w:rsidRDefault="00B052F6" w:rsidP="00D75470">
            <w:pPr>
              <w:pStyle w:val="ps1Char"/>
            </w:pPr>
            <w:r w:rsidRPr="00DF2F5C">
              <w:rPr>
                <w:rtl/>
              </w:rPr>
              <w:t>كما هو مذكور في الخطة الدراسية المعتمدة</w:t>
            </w:r>
            <w:r w:rsidRPr="00DF2F5C">
              <w:t>.</w:t>
            </w:r>
          </w:p>
          <w:p w14:paraId="2946DB82" w14:textId="0B2A083E" w:rsidR="00B052F6" w:rsidRPr="00D75470" w:rsidRDefault="00D75470" w:rsidP="00D75470">
            <w:pPr>
              <w:pStyle w:val="ps1Char"/>
            </w:pPr>
            <w:r w:rsidRPr="00D75470">
              <w:rPr>
                <w:rtl/>
              </w:rPr>
              <w:t>التعرف إلى أساليب التدريس المختلفة في التربية الخاصة وعناصرها وخطواتها، تطبيقات نظريات علم النفس في وضع المناهج الخاصة بذوي الحاجات الخاصة. مفهوم البرنامج التربوي الفردي والخطة التعليمية الفردية. دراسة وتطبيق أساليب التدريس الفردي والجمعي في التربية الخاصة، الأساليب المعرفية والأساليب السلوكية والأساليب المستندة إلى النموذج العلاجي. دراسة المعايير والاعتبارات والمتطلبات ذات العلاقة بكل الأساليب المستخدمة حسب متغير حاجة الفرد ذي الاحتياجات الخاصة.</w:t>
            </w:r>
          </w:p>
          <w:p w14:paraId="5997CC1D" w14:textId="77777777" w:rsidR="00B052F6" w:rsidRPr="00DF2F5C" w:rsidRDefault="00B052F6" w:rsidP="00D75470">
            <w:pPr>
              <w:pStyle w:val="ps1Char"/>
              <w:rPr>
                <w:rtl/>
              </w:rPr>
            </w:pPr>
          </w:p>
        </w:tc>
      </w:tr>
    </w:tbl>
    <w:p w14:paraId="65C98F37" w14:textId="776055FB" w:rsidR="00B052F6" w:rsidRDefault="29E1BA12" w:rsidP="007163CF">
      <w:pPr>
        <w:pStyle w:val="Heading7"/>
        <w:bidi/>
        <w:ind w:right="-567"/>
        <w:jc w:val="both"/>
        <w:rPr>
          <w:rFonts w:asciiTheme="majorBidi" w:hAnsiTheme="majorBidi"/>
          <w:i w:val="0"/>
          <w:iCs w:val="0"/>
          <w:color w:val="auto"/>
          <w:sz w:val="24"/>
          <w:szCs w:val="24"/>
        </w:rPr>
      </w:pPr>
      <w:r w:rsidRPr="00DF2F5C">
        <w:rPr>
          <w:rFonts w:asciiTheme="majorBidi" w:hAnsiTheme="majorBidi"/>
          <w:b/>
          <w:bCs/>
          <w:i w:val="0"/>
          <w:iCs w:val="0"/>
          <w:color w:val="auto"/>
          <w:sz w:val="24"/>
          <w:szCs w:val="24"/>
        </w:rPr>
        <w:t>21</w:t>
      </w:r>
      <w:r w:rsidRPr="00DF2F5C">
        <w:rPr>
          <w:rFonts w:asciiTheme="majorBidi" w:hAnsiTheme="majorBidi"/>
          <w:b/>
          <w:bCs/>
          <w:i w:val="0"/>
          <w:iCs w:val="0"/>
          <w:color w:val="auto"/>
          <w:sz w:val="24"/>
          <w:szCs w:val="24"/>
          <w:rtl/>
        </w:rPr>
        <w:t>.</w:t>
      </w:r>
      <w:r w:rsidR="142DF514" w:rsidRPr="00DF2F5C">
        <w:rPr>
          <w:rFonts w:asciiTheme="majorBidi" w:hAnsiTheme="majorBidi"/>
          <w:b/>
          <w:bCs/>
          <w:i w:val="0"/>
          <w:iCs w:val="0"/>
          <w:color w:val="auto"/>
          <w:sz w:val="24"/>
          <w:szCs w:val="24"/>
          <w:rtl/>
        </w:rPr>
        <w:t xml:space="preserve"> </w:t>
      </w:r>
      <w:r w:rsidR="6FA00785" w:rsidRPr="00DF2F5C">
        <w:rPr>
          <w:rFonts w:asciiTheme="majorBidi" w:hAnsiTheme="majorBidi"/>
          <w:b/>
          <w:bCs/>
          <w:i w:val="0"/>
          <w:iCs w:val="0"/>
          <w:color w:val="auto"/>
          <w:sz w:val="24"/>
          <w:szCs w:val="24"/>
          <w:rtl/>
        </w:rPr>
        <w:t>نتاجات التعلم للبرنامج</w:t>
      </w:r>
      <w:r w:rsidR="003A344C">
        <w:rPr>
          <w:rFonts w:asciiTheme="majorBidi" w:hAnsiTheme="majorBidi" w:hint="cs"/>
          <w:b/>
          <w:bCs/>
          <w:i w:val="0"/>
          <w:iCs w:val="0"/>
          <w:color w:val="auto"/>
          <w:sz w:val="24"/>
          <w:szCs w:val="24"/>
          <w:rtl/>
        </w:rPr>
        <w:t>:</w:t>
      </w:r>
      <w:r w:rsidR="41341AD1" w:rsidRPr="00DF2F5C">
        <w:rPr>
          <w:rFonts w:asciiTheme="majorBidi" w:hAnsiTheme="majorBidi"/>
          <w:b/>
          <w:bCs/>
          <w:i w:val="0"/>
          <w:iCs w:val="0"/>
          <w:color w:val="auto"/>
          <w:sz w:val="24"/>
          <w:szCs w:val="24"/>
          <w:rtl/>
        </w:rPr>
        <w:t xml:space="preserve"> </w:t>
      </w:r>
      <w:r w:rsidR="41341AD1" w:rsidRPr="003A344C">
        <w:rPr>
          <w:rFonts w:asciiTheme="majorBidi" w:hAnsiTheme="majorBidi"/>
          <w:i w:val="0"/>
          <w:iCs w:val="0"/>
          <w:color w:val="auto"/>
          <w:sz w:val="24"/>
          <w:szCs w:val="24"/>
          <w:rtl/>
        </w:rPr>
        <w:t xml:space="preserve">(للاستعانة بها عن تصميم </w:t>
      </w:r>
      <w:r w:rsidR="2E0009B8" w:rsidRPr="003A344C">
        <w:rPr>
          <w:rFonts w:asciiTheme="majorBidi" w:hAnsiTheme="majorBidi"/>
          <w:i w:val="0"/>
          <w:iCs w:val="0"/>
          <w:color w:val="auto"/>
          <w:sz w:val="24"/>
          <w:szCs w:val="24"/>
          <w:rtl/>
        </w:rPr>
        <w:t xml:space="preserve">مصفوفة ربط نتاجات </w:t>
      </w:r>
      <w:r w:rsidR="3194A8B1" w:rsidRPr="003A344C">
        <w:rPr>
          <w:rFonts w:asciiTheme="majorBidi" w:hAnsiTheme="majorBidi"/>
          <w:i w:val="0"/>
          <w:iCs w:val="0"/>
          <w:color w:val="auto"/>
          <w:sz w:val="24"/>
          <w:szCs w:val="24"/>
          <w:rtl/>
        </w:rPr>
        <w:t>ال</w:t>
      </w:r>
      <w:r w:rsidR="2E0009B8" w:rsidRPr="003A344C">
        <w:rPr>
          <w:rFonts w:asciiTheme="majorBidi" w:hAnsiTheme="majorBidi"/>
          <w:i w:val="0"/>
          <w:iCs w:val="0"/>
          <w:color w:val="auto"/>
          <w:sz w:val="24"/>
          <w:szCs w:val="24"/>
          <w:rtl/>
        </w:rPr>
        <w:t>تعلم المستهدفة للمادة بنتاجات التعلّم المستهدفة للبرنامج</w:t>
      </w:r>
      <w:r w:rsidR="41341AD1" w:rsidRPr="003A344C">
        <w:rPr>
          <w:rFonts w:asciiTheme="majorBidi" w:hAnsiTheme="majorBidi"/>
          <w:i w:val="0"/>
          <w:iCs w:val="0"/>
          <w:color w:val="auto"/>
          <w:sz w:val="24"/>
          <w:szCs w:val="24"/>
          <w:rtl/>
        </w:rPr>
        <w:t>)</w:t>
      </w:r>
    </w:p>
    <w:p w14:paraId="45CF8820" w14:textId="77777777" w:rsidR="002939F8" w:rsidRPr="002939F8" w:rsidRDefault="002939F8" w:rsidP="002939F8">
      <w:pPr>
        <w:bidi/>
        <w:rPr>
          <w:rtl/>
        </w:rPr>
      </w:pPr>
    </w:p>
    <w:p w14:paraId="7ACE73B8" w14:textId="77777777" w:rsidR="00853C49" w:rsidRPr="0049324E" w:rsidRDefault="00853C49" w:rsidP="00D75470">
      <w:pPr>
        <w:pStyle w:val="ps1Char"/>
        <w:numPr>
          <w:ilvl w:val="0"/>
          <w:numId w:val="5"/>
        </w:numPr>
        <w:rPr>
          <w:rFonts w:eastAsiaTheme="minorHAnsi"/>
          <w:b/>
          <w:bCs/>
          <w:rtl/>
        </w:rPr>
      </w:pPr>
      <w:r w:rsidRPr="0049324E">
        <w:rPr>
          <w:rFonts w:eastAsiaTheme="minorHAnsi"/>
          <w:rtl/>
        </w:rPr>
        <w:t>يبدي فهماً عميقاً بالمفاهيم والمبادئ والنظريات الأساسية في التربية الخاصة.</w:t>
      </w:r>
    </w:p>
    <w:p w14:paraId="5D3A5F24" w14:textId="77777777" w:rsidR="00853C49" w:rsidRPr="0049324E" w:rsidRDefault="00853C49" w:rsidP="00D75470">
      <w:pPr>
        <w:pStyle w:val="ps1Char"/>
        <w:numPr>
          <w:ilvl w:val="0"/>
          <w:numId w:val="5"/>
        </w:numPr>
        <w:rPr>
          <w:rFonts w:eastAsiaTheme="minorHAnsi"/>
          <w:b/>
          <w:bCs/>
          <w:rtl/>
        </w:rPr>
      </w:pPr>
      <w:r w:rsidRPr="0049324E">
        <w:rPr>
          <w:rFonts w:eastAsiaTheme="minorHAnsi"/>
          <w:rtl/>
        </w:rPr>
        <w:t>يبدي فهماً عميقاً بخصائص الطلبة ذوي الإعاقة وتأثير الإعاقة على الجوانب النمائية المختلفة والتحديات التي تفرضها الإعاقة على الفرد.</w:t>
      </w:r>
    </w:p>
    <w:p w14:paraId="2360C750" w14:textId="77777777" w:rsidR="00853C49" w:rsidRPr="0049324E" w:rsidRDefault="00853C49" w:rsidP="00D75470">
      <w:pPr>
        <w:pStyle w:val="ps1Char"/>
        <w:numPr>
          <w:ilvl w:val="0"/>
          <w:numId w:val="5"/>
        </w:numPr>
        <w:rPr>
          <w:rFonts w:eastAsiaTheme="minorHAnsi"/>
          <w:b/>
          <w:bCs/>
          <w:rtl/>
        </w:rPr>
      </w:pPr>
      <w:r w:rsidRPr="0049324E">
        <w:rPr>
          <w:rFonts w:eastAsiaTheme="minorHAnsi"/>
          <w:rtl/>
        </w:rPr>
        <w:t>يطبق أساليب ونماذج التقييم التربوي الخاصة بالطلبة ذوي الإعاقة ويحدد جوانب القوة والضعف في أدائهم ويعمل على تطوير البرامج التربوية الفردية وتنفيذها استناداً إليها.</w:t>
      </w:r>
    </w:p>
    <w:p w14:paraId="52CB1CBB" w14:textId="77777777" w:rsidR="00853C49" w:rsidRPr="0049324E" w:rsidRDefault="00853C49" w:rsidP="00D75470">
      <w:pPr>
        <w:pStyle w:val="ps1Char"/>
        <w:numPr>
          <w:ilvl w:val="0"/>
          <w:numId w:val="5"/>
        </w:numPr>
        <w:rPr>
          <w:rFonts w:eastAsiaTheme="minorHAnsi"/>
          <w:b/>
          <w:bCs/>
          <w:rtl/>
        </w:rPr>
      </w:pPr>
      <w:r w:rsidRPr="0049324E">
        <w:rPr>
          <w:rFonts w:eastAsiaTheme="minorHAnsi"/>
          <w:rtl/>
        </w:rPr>
        <w:t>يكيّف المناهج التربوية لتتلاءم مع حاجات الطلبة ذوي الإعاقات المختلفة ويوظفها في تنفيذ الأنشطة التعليمية التعلمية.</w:t>
      </w:r>
    </w:p>
    <w:p w14:paraId="551A1583" w14:textId="77777777" w:rsidR="00853C49" w:rsidRPr="0049324E" w:rsidRDefault="00853C49" w:rsidP="00D75470">
      <w:pPr>
        <w:pStyle w:val="ps1Char"/>
        <w:numPr>
          <w:ilvl w:val="0"/>
          <w:numId w:val="5"/>
        </w:numPr>
        <w:rPr>
          <w:rFonts w:eastAsiaTheme="minorHAnsi"/>
          <w:b/>
          <w:bCs/>
          <w:rtl/>
        </w:rPr>
      </w:pPr>
      <w:r w:rsidRPr="0049324E">
        <w:rPr>
          <w:rFonts w:eastAsiaTheme="minorHAnsi"/>
          <w:rtl/>
        </w:rPr>
        <w:t>يتحمل المسؤوليات المترتبة عليه ويمارس عمله ضمن المنظومة القيمية للمجتمع عند التعامل مع الطلبة ذوي الإعاقة وأُسرهم والدفاع عن حقوقهم.</w:t>
      </w:r>
    </w:p>
    <w:p w14:paraId="64B82BCA" w14:textId="77777777" w:rsidR="00853C49" w:rsidRPr="0049324E" w:rsidRDefault="00853C49" w:rsidP="00D75470">
      <w:pPr>
        <w:pStyle w:val="ps1Char"/>
        <w:numPr>
          <w:ilvl w:val="0"/>
          <w:numId w:val="5"/>
        </w:numPr>
        <w:rPr>
          <w:rFonts w:eastAsiaTheme="minorHAnsi"/>
          <w:b/>
          <w:bCs/>
          <w:rtl/>
        </w:rPr>
      </w:pPr>
      <w:r w:rsidRPr="0049324E">
        <w:rPr>
          <w:rFonts w:eastAsiaTheme="minorHAnsi"/>
          <w:rtl/>
        </w:rPr>
        <w:t>يتواصل ويعمل بفاعلية مع المختصين المختلفين العاملين مع الطلبة ذوي الإعاقة وأولياء أمورهم.</w:t>
      </w:r>
    </w:p>
    <w:p w14:paraId="0874BF20" w14:textId="77777777" w:rsidR="00853C49" w:rsidRPr="0049324E" w:rsidRDefault="00853C49" w:rsidP="00D75470">
      <w:pPr>
        <w:pStyle w:val="ps1Char"/>
        <w:numPr>
          <w:ilvl w:val="0"/>
          <w:numId w:val="5"/>
        </w:numPr>
        <w:rPr>
          <w:rFonts w:eastAsiaTheme="minorHAnsi"/>
          <w:b/>
          <w:bCs/>
          <w:rtl/>
        </w:rPr>
      </w:pPr>
      <w:r w:rsidRPr="0049324E">
        <w:rPr>
          <w:rFonts w:eastAsiaTheme="minorHAnsi"/>
          <w:rtl/>
        </w:rPr>
        <w:t>يُظهر اهتماماً بالتعلم والنمو المهني المستمر ويبدي التزاماً باكتساب وتوليد معارف ومهارات جديدة مستخدماً في ذلك التكنولوجيا وقواعد البيانات بشكل فعال.</w:t>
      </w:r>
    </w:p>
    <w:p w14:paraId="01D4E0D5" w14:textId="0E6B961D" w:rsidR="00853C49" w:rsidRDefault="00853C49" w:rsidP="00D75470">
      <w:pPr>
        <w:pStyle w:val="ps1Char"/>
        <w:numPr>
          <w:ilvl w:val="0"/>
          <w:numId w:val="5"/>
        </w:numPr>
        <w:rPr>
          <w:rFonts w:eastAsiaTheme="minorHAnsi"/>
          <w:b/>
          <w:bCs/>
        </w:rPr>
      </w:pPr>
      <w:r w:rsidRPr="0049324E">
        <w:rPr>
          <w:rFonts w:eastAsiaTheme="minorHAnsi"/>
          <w:rtl/>
        </w:rPr>
        <w:t xml:space="preserve">يطور وينظم أنشطة تسهم في  توليد اتجاهات مجتمعية إيجابية نحو الإعاقة ويُشارك في إعداد وتنظيم الندوات واللقاءات التي تعزز </w:t>
      </w:r>
      <w:r w:rsidRPr="0049324E">
        <w:rPr>
          <w:rFonts w:eastAsiaTheme="minorHAnsi"/>
        </w:rPr>
        <w:t xml:space="preserve"> </w:t>
      </w:r>
      <w:r w:rsidRPr="0049324E">
        <w:rPr>
          <w:rFonts w:eastAsiaTheme="minorHAnsi"/>
          <w:rtl/>
        </w:rPr>
        <w:t>المبادرات الوطنية لتمكين ذوي الاعاقة</w:t>
      </w:r>
    </w:p>
    <w:p w14:paraId="506A9E3E" w14:textId="77777777" w:rsidR="00853C49" w:rsidRPr="0049324E" w:rsidRDefault="00853C49" w:rsidP="00D75470">
      <w:pPr>
        <w:pStyle w:val="ps1Char"/>
        <w:rPr>
          <w:rFonts w:eastAsiaTheme="minorHAnsi"/>
        </w:rPr>
      </w:pPr>
    </w:p>
    <w:p w14:paraId="7BDC459F" w14:textId="719D5DFC" w:rsidR="008A5A24" w:rsidRPr="008A5A24" w:rsidRDefault="008A5A24" w:rsidP="00D75470">
      <w:pPr>
        <w:pStyle w:val="ps1Char"/>
        <w:rPr>
          <w:rtl/>
        </w:rPr>
      </w:pPr>
      <w:r w:rsidRPr="008A5A24">
        <w:rPr>
          <w:rFonts w:hint="cs"/>
          <w:rtl/>
        </w:rPr>
        <w:t xml:space="preserve">22. </w:t>
      </w:r>
      <w:r w:rsidRPr="008A5A24">
        <w:t xml:space="preserve"> </w:t>
      </w:r>
      <w:r w:rsidRPr="008A5A24">
        <w:rPr>
          <w:rtl/>
        </w:rPr>
        <w:t>نتاجات التعلم للمادة: يتوقع من الطالب عند إنهاء المادة أن يكون قادراً على أن يحقق نتاجات التعلم الآتية</w:t>
      </w:r>
      <w:r w:rsidRPr="008A5A24">
        <w:rPr>
          <w:rFonts w:hint="cs"/>
          <w:rtl/>
        </w:rPr>
        <w:t>:</w:t>
      </w:r>
      <w:r w:rsidRPr="008A5A24">
        <w:t xml:space="preserve"> </w:t>
      </w:r>
    </w:p>
    <w:p w14:paraId="39667FEC" w14:textId="7FACB012" w:rsidR="15B5C26F" w:rsidRPr="00DF2F5C" w:rsidRDefault="15B5C26F" w:rsidP="003A344C">
      <w:pPr>
        <w:bidi/>
        <w:ind w:left="397"/>
        <w:rPr>
          <w:rFonts w:asciiTheme="majorBidi" w:hAnsiTheme="majorBidi" w:cstheme="majorBidi"/>
          <w:sz w:val="24"/>
          <w:szCs w:val="24"/>
        </w:rPr>
      </w:pPr>
    </w:p>
    <w:tbl>
      <w:tblPr>
        <w:bidiVisual/>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900"/>
        <w:gridCol w:w="1259"/>
        <w:gridCol w:w="992"/>
        <w:gridCol w:w="900"/>
        <w:gridCol w:w="719"/>
        <w:gridCol w:w="705"/>
      </w:tblGrid>
      <w:tr w:rsidR="5ECE2CC9" w:rsidRPr="00D75470" w14:paraId="0EA94C31" w14:textId="77777777" w:rsidTr="00D75470">
        <w:trPr>
          <w:trHeight w:val="824"/>
        </w:trPr>
        <w:tc>
          <w:tcPr>
            <w:tcW w:w="2190" w:type="pct"/>
            <w:vMerge w:val="restart"/>
            <w:tcMar>
              <w:left w:w="105" w:type="dxa"/>
              <w:right w:w="105" w:type="dxa"/>
            </w:tcMar>
            <w:vAlign w:val="center"/>
          </w:tcPr>
          <w:p w14:paraId="5C2D62AC" w14:textId="3B20CBDC" w:rsidR="5ECE2CC9" w:rsidRPr="00D75470" w:rsidRDefault="5ECE2CC9" w:rsidP="00D75470">
            <w:pPr>
              <w:pStyle w:val="ps1Char"/>
              <w:rPr>
                <w:rFonts w:ascii="Sakkal Majalla" w:hAnsi="Sakkal Majalla" w:cs="Sakkal Majalla"/>
                <w:sz w:val="20"/>
                <w:szCs w:val="20"/>
              </w:rPr>
            </w:pPr>
            <w:r w:rsidRPr="00D75470">
              <w:rPr>
                <w:rFonts w:ascii="Sakkal Majalla" w:hAnsi="Sakkal Majalla" w:cs="Sakkal Majalla"/>
                <w:sz w:val="20"/>
                <w:szCs w:val="20"/>
                <w:rtl/>
              </w:rPr>
              <w:t>نتاجات التعلم للمادة</w:t>
            </w:r>
          </w:p>
        </w:tc>
        <w:tc>
          <w:tcPr>
            <w:tcW w:w="2810" w:type="pct"/>
            <w:gridSpan w:val="6"/>
            <w:tcMar>
              <w:left w:w="105" w:type="dxa"/>
              <w:right w:w="105" w:type="dxa"/>
            </w:tcMar>
          </w:tcPr>
          <w:p w14:paraId="298029B2" w14:textId="746E595D" w:rsidR="5ECE2CC9" w:rsidRPr="00D75470" w:rsidRDefault="5ECE2CC9" w:rsidP="00F92244">
            <w:pPr>
              <w:bidi/>
              <w:spacing w:after="0" w:line="276" w:lineRule="auto"/>
              <w:rPr>
                <w:rFonts w:ascii="Sakkal Majalla" w:eastAsia="Arial" w:hAnsi="Sakkal Majalla" w:cs="Sakkal Majalla"/>
                <w:b/>
                <w:bCs/>
                <w:color w:val="000000" w:themeColor="text1"/>
                <w:sz w:val="20"/>
                <w:szCs w:val="20"/>
              </w:rPr>
            </w:pPr>
          </w:p>
          <w:p w14:paraId="19A97873" w14:textId="4509550E" w:rsidR="2AD8B670" w:rsidRPr="00D75470" w:rsidRDefault="2EFE2DEF" w:rsidP="00D75470">
            <w:pPr>
              <w:pStyle w:val="ps1Char"/>
              <w:rPr>
                <w:rFonts w:ascii="Sakkal Majalla" w:hAnsi="Sakkal Majalla" w:cs="Sakkal Majalla"/>
                <w:sz w:val="20"/>
                <w:szCs w:val="20"/>
              </w:rPr>
            </w:pPr>
            <w:r w:rsidRPr="00D75470">
              <w:rPr>
                <w:rFonts w:ascii="Sakkal Majalla" w:hAnsi="Sakkal Majalla" w:cs="Sakkal Majalla"/>
                <w:sz w:val="20"/>
                <w:szCs w:val="20"/>
                <w:rtl/>
              </w:rPr>
              <w:t>مستويات التعلّم المراد تحقيقها</w:t>
            </w:r>
          </w:p>
          <w:p w14:paraId="03FB6325" w14:textId="0896F66C" w:rsidR="5ECE2CC9" w:rsidRPr="00D75470" w:rsidRDefault="5ECE2CC9" w:rsidP="00F92244">
            <w:pPr>
              <w:bidi/>
              <w:spacing w:after="0" w:line="276" w:lineRule="auto"/>
              <w:rPr>
                <w:rFonts w:ascii="Sakkal Majalla" w:eastAsia="Arial" w:hAnsi="Sakkal Majalla" w:cs="Sakkal Majalla"/>
                <w:b/>
                <w:bCs/>
                <w:color w:val="000000" w:themeColor="text1"/>
                <w:sz w:val="20"/>
                <w:szCs w:val="20"/>
              </w:rPr>
            </w:pPr>
          </w:p>
        </w:tc>
      </w:tr>
      <w:tr w:rsidR="00D75470" w:rsidRPr="00D75470" w14:paraId="5DBE074A" w14:textId="77777777" w:rsidTr="00D75470">
        <w:trPr>
          <w:trHeight w:val="585"/>
        </w:trPr>
        <w:tc>
          <w:tcPr>
            <w:tcW w:w="2190" w:type="pct"/>
            <w:vMerge/>
            <w:vAlign w:val="center"/>
          </w:tcPr>
          <w:p w14:paraId="40488D26" w14:textId="77777777" w:rsidR="004B65D6" w:rsidRPr="00D75470" w:rsidRDefault="004B65D6" w:rsidP="00F92244">
            <w:pPr>
              <w:bidi/>
              <w:spacing w:after="0"/>
              <w:rPr>
                <w:rFonts w:ascii="Sakkal Majalla" w:hAnsi="Sakkal Majalla" w:cs="Sakkal Majalla"/>
                <w:sz w:val="20"/>
                <w:szCs w:val="20"/>
              </w:rPr>
            </w:pPr>
          </w:p>
        </w:tc>
        <w:tc>
          <w:tcPr>
            <w:tcW w:w="462" w:type="pct"/>
            <w:tcMar>
              <w:left w:w="105" w:type="dxa"/>
              <w:right w:w="105" w:type="dxa"/>
            </w:tcMar>
          </w:tcPr>
          <w:p w14:paraId="7D87B664" w14:textId="53D82400" w:rsidR="015128DB" w:rsidRPr="00D75470" w:rsidRDefault="015128DB" w:rsidP="00D75470">
            <w:pPr>
              <w:pStyle w:val="ps1Char"/>
              <w:rPr>
                <w:rFonts w:ascii="Sakkal Majalla" w:hAnsi="Sakkal Majalla" w:cs="Sakkal Majalla"/>
                <w:color w:val="000000" w:themeColor="text1"/>
                <w:sz w:val="20"/>
                <w:szCs w:val="20"/>
              </w:rPr>
            </w:pPr>
            <w:r w:rsidRPr="00D75470">
              <w:rPr>
                <w:rFonts w:ascii="Sakkal Majalla" w:hAnsi="Sakkal Majalla" w:cs="Sakkal Majalla"/>
                <w:sz w:val="20"/>
                <w:szCs w:val="20"/>
                <w:rtl/>
              </w:rPr>
              <w:t>الاسترجاع</w:t>
            </w:r>
          </w:p>
          <w:p w14:paraId="7B38973F" w14:textId="2861BFAB" w:rsidR="5ECE2CC9" w:rsidRPr="00D75470" w:rsidRDefault="5ECE2CC9" w:rsidP="00D75470">
            <w:pPr>
              <w:pStyle w:val="ps1Char"/>
              <w:rPr>
                <w:rFonts w:ascii="Sakkal Majalla" w:hAnsi="Sakkal Majalla" w:cs="Sakkal Majalla"/>
                <w:sz w:val="20"/>
                <w:szCs w:val="20"/>
              </w:rPr>
            </w:pPr>
          </w:p>
        </w:tc>
        <w:tc>
          <w:tcPr>
            <w:tcW w:w="646" w:type="pct"/>
            <w:tcMar>
              <w:left w:w="105" w:type="dxa"/>
              <w:right w:w="105" w:type="dxa"/>
            </w:tcMar>
          </w:tcPr>
          <w:p w14:paraId="61746B14" w14:textId="41F02CF5" w:rsidR="4630A799" w:rsidRPr="00D75470" w:rsidRDefault="4630A799" w:rsidP="00D75470">
            <w:pPr>
              <w:pStyle w:val="ps1Char"/>
              <w:rPr>
                <w:rFonts w:ascii="Sakkal Majalla" w:hAnsi="Sakkal Majalla" w:cs="Sakkal Majalla"/>
                <w:color w:val="000000" w:themeColor="text1"/>
                <w:sz w:val="20"/>
                <w:szCs w:val="20"/>
              </w:rPr>
            </w:pPr>
            <w:r w:rsidRPr="00D75470">
              <w:rPr>
                <w:rFonts w:ascii="Sakkal Majalla" w:hAnsi="Sakkal Majalla" w:cs="Sakkal Majalla"/>
                <w:sz w:val="20"/>
                <w:szCs w:val="20"/>
                <w:rtl/>
              </w:rPr>
              <w:t>الفهم والاستيعاب</w:t>
            </w:r>
          </w:p>
          <w:p w14:paraId="5414AFD6" w14:textId="6D7DA228" w:rsidR="5ECE2CC9" w:rsidRPr="00D75470" w:rsidRDefault="5ECE2CC9" w:rsidP="00D75470">
            <w:pPr>
              <w:pStyle w:val="ps1Char"/>
              <w:rPr>
                <w:rFonts w:ascii="Sakkal Majalla" w:hAnsi="Sakkal Majalla" w:cs="Sakkal Majalla"/>
                <w:sz w:val="20"/>
                <w:szCs w:val="20"/>
              </w:rPr>
            </w:pPr>
          </w:p>
        </w:tc>
        <w:tc>
          <w:tcPr>
            <w:tcW w:w="509" w:type="pct"/>
            <w:tcMar>
              <w:left w:w="105" w:type="dxa"/>
              <w:right w:w="105" w:type="dxa"/>
            </w:tcMar>
          </w:tcPr>
          <w:p w14:paraId="08176862" w14:textId="43F5EA16" w:rsidR="4630A799" w:rsidRPr="00D75470" w:rsidRDefault="4630A799" w:rsidP="00D75470">
            <w:pPr>
              <w:pStyle w:val="ps1Char"/>
              <w:rPr>
                <w:rFonts w:ascii="Sakkal Majalla" w:hAnsi="Sakkal Majalla" w:cs="Sakkal Majalla"/>
                <w:color w:val="000000" w:themeColor="text1"/>
                <w:sz w:val="20"/>
                <w:szCs w:val="20"/>
              </w:rPr>
            </w:pPr>
            <w:r w:rsidRPr="00D75470">
              <w:rPr>
                <w:rFonts w:ascii="Sakkal Majalla" w:hAnsi="Sakkal Majalla" w:cs="Sakkal Majalla"/>
                <w:sz w:val="20"/>
                <w:szCs w:val="20"/>
                <w:rtl/>
              </w:rPr>
              <w:t>التطبيق</w:t>
            </w:r>
          </w:p>
          <w:p w14:paraId="2E1E5AB3" w14:textId="68DC6B96" w:rsidR="5ECE2CC9" w:rsidRPr="00D75470" w:rsidRDefault="5ECE2CC9" w:rsidP="00D75470">
            <w:pPr>
              <w:pStyle w:val="ps1Char"/>
              <w:rPr>
                <w:rFonts w:ascii="Sakkal Majalla" w:hAnsi="Sakkal Majalla" w:cs="Sakkal Majalla"/>
                <w:sz w:val="20"/>
                <w:szCs w:val="20"/>
              </w:rPr>
            </w:pPr>
          </w:p>
        </w:tc>
        <w:tc>
          <w:tcPr>
            <w:tcW w:w="462" w:type="pct"/>
            <w:tcMar>
              <w:left w:w="105" w:type="dxa"/>
              <w:right w:w="105" w:type="dxa"/>
            </w:tcMar>
          </w:tcPr>
          <w:p w14:paraId="4645ABE7" w14:textId="46D5C98F" w:rsidR="4630A799" w:rsidRPr="00D75470" w:rsidRDefault="4630A799" w:rsidP="00D75470">
            <w:pPr>
              <w:pStyle w:val="ps1Char"/>
              <w:rPr>
                <w:rFonts w:ascii="Sakkal Majalla" w:hAnsi="Sakkal Majalla" w:cs="Sakkal Majalla"/>
                <w:color w:val="000000" w:themeColor="text1"/>
                <w:sz w:val="20"/>
                <w:szCs w:val="20"/>
              </w:rPr>
            </w:pPr>
            <w:r w:rsidRPr="00D75470">
              <w:rPr>
                <w:rFonts w:ascii="Sakkal Majalla" w:hAnsi="Sakkal Majalla" w:cs="Sakkal Majalla"/>
                <w:sz w:val="20"/>
                <w:szCs w:val="20"/>
                <w:rtl/>
              </w:rPr>
              <w:t>تحليل</w:t>
            </w:r>
          </w:p>
          <w:p w14:paraId="6CE452A6" w14:textId="3BC548E6" w:rsidR="5ECE2CC9" w:rsidRPr="00D75470" w:rsidRDefault="5ECE2CC9" w:rsidP="00D75470">
            <w:pPr>
              <w:pStyle w:val="ps1Char"/>
              <w:rPr>
                <w:rFonts w:ascii="Sakkal Majalla" w:hAnsi="Sakkal Majalla" w:cs="Sakkal Majalla"/>
                <w:sz w:val="20"/>
                <w:szCs w:val="20"/>
              </w:rPr>
            </w:pPr>
          </w:p>
        </w:tc>
        <w:tc>
          <w:tcPr>
            <w:tcW w:w="369" w:type="pct"/>
            <w:tcMar>
              <w:left w:w="105" w:type="dxa"/>
              <w:right w:w="105" w:type="dxa"/>
            </w:tcMar>
          </w:tcPr>
          <w:p w14:paraId="64DCAF76" w14:textId="3B8E7CA2" w:rsidR="4630A799" w:rsidRPr="00D75470" w:rsidRDefault="4630A799" w:rsidP="00D75470">
            <w:pPr>
              <w:pStyle w:val="ps1Char"/>
              <w:rPr>
                <w:rFonts w:ascii="Sakkal Majalla" w:hAnsi="Sakkal Majalla" w:cs="Sakkal Majalla"/>
                <w:color w:val="000000" w:themeColor="text1"/>
                <w:sz w:val="20"/>
                <w:szCs w:val="20"/>
              </w:rPr>
            </w:pPr>
            <w:r w:rsidRPr="00D75470">
              <w:rPr>
                <w:rFonts w:ascii="Sakkal Majalla" w:hAnsi="Sakkal Majalla" w:cs="Sakkal Majalla"/>
                <w:sz w:val="20"/>
                <w:szCs w:val="20"/>
                <w:rtl/>
              </w:rPr>
              <w:t>تقييم</w:t>
            </w:r>
          </w:p>
        </w:tc>
        <w:tc>
          <w:tcPr>
            <w:tcW w:w="362" w:type="pct"/>
            <w:tcMar>
              <w:left w:w="105" w:type="dxa"/>
              <w:right w:w="105" w:type="dxa"/>
            </w:tcMar>
          </w:tcPr>
          <w:p w14:paraId="23E8137F" w14:textId="5A654B00" w:rsidR="479E32C7" w:rsidRPr="00D75470" w:rsidRDefault="479E32C7" w:rsidP="00D75470">
            <w:pPr>
              <w:pStyle w:val="ps1Char"/>
              <w:rPr>
                <w:rFonts w:ascii="Sakkal Majalla" w:hAnsi="Sakkal Majalla" w:cs="Sakkal Majalla"/>
                <w:color w:val="000000" w:themeColor="text1"/>
                <w:sz w:val="20"/>
                <w:szCs w:val="20"/>
              </w:rPr>
            </w:pPr>
            <w:r w:rsidRPr="00D75470">
              <w:rPr>
                <w:rFonts w:ascii="Sakkal Majalla" w:hAnsi="Sakkal Majalla" w:cs="Sakkal Majalla"/>
                <w:sz w:val="20"/>
                <w:szCs w:val="20"/>
                <w:rtl/>
              </w:rPr>
              <w:t>بناء</w:t>
            </w:r>
          </w:p>
          <w:p w14:paraId="3854F144" w14:textId="1CDB46F7" w:rsidR="5ECE2CC9" w:rsidRPr="00D75470" w:rsidRDefault="5ECE2CC9" w:rsidP="00D75470">
            <w:pPr>
              <w:pStyle w:val="ps1Char"/>
              <w:rPr>
                <w:rFonts w:ascii="Sakkal Majalla" w:hAnsi="Sakkal Majalla" w:cs="Sakkal Majalla"/>
                <w:sz w:val="20"/>
                <w:szCs w:val="20"/>
              </w:rPr>
            </w:pPr>
          </w:p>
        </w:tc>
      </w:tr>
      <w:tr w:rsidR="00D75470" w:rsidRPr="00D75470" w14:paraId="7052A446" w14:textId="77777777" w:rsidTr="00D75470">
        <w:trPr>
          <w:trHeight w:val="795"/>
        </w:trPr>
        <w:tc>
          <w:tcPr>
            <w:tcW w:w="2000" w:type="pct"/>
            <w:tcMar>
              <w:left w:w="105" w:type="dxa"/>
              <w:right w:w="105" w:type="dxa"/>
            </w:tcMar>
          </w:tcPr>
          <w:p w14:paraId="20977153" w14:textId="4942CC71" w:rsidR="00D75470" w:rsidRPr="00D75470" w:rsidRDefault="00D75470" w:rsidP="00D75470">
            <w:pPr>
              <w:pStyle w:val="ListParagraph"/>
              <w:numPr>
                <w:ilvl w:val="0"/>
                <w:numId w:val="6"/>
              </w:numPr>
              <w:bidi/>
              <w:spacing w:after="0" w:line="480" w:lineRule="auto"/>
              <w:rPr>
                <w:rFonts w:ascii="Sakkal Majalla" w:eastAsia="Arial" w:hAnsi="Sakkal Majalla" w:cs="Sakkal Majalla"/>
                <w:b/>
                <w:bCs/>
                <w:color w:val="000000" w:themeColor="text1"/>
                <w:sz w:val="20"/>
                <w:szCs w:val="20"/>
              </w:rPr>
            </w:pPr>
            <w:r w:rsidRPr="00D75470">
              <w:rPr>
                <w:rFonts w:ascii="Sakkal Majalla" w:hAnsi="Sakkal Majalla" w:cs="Sakkal Majalla"/>
                <w:sz w:val="20"/>
                <w:szCs w:val="20"/>
                <w:rtl/>
              </w:rPr>
              <w:t>تعريف الاستراتيجيات المختلفة للتعلم المبنية على النظريات العلمية المختلفة لذوي الاحتياجات الخاصة</w:t>
            </w:r>
            <w:r w:rsidRPr="00D75470">
              <w:rPr>
                <w:rFonts w:ascii="Sakkal Majalla" w:hAnsi="Sakkal Majalla" w:cs="Sakkal Majalla"/>
                <w:sz w:val="20"/>
                <w:szCs w:val="20"/>
              </w:rPr>
              <w:t>.</w:t>
            </w:r>
          </w:p>
        </w:tc>
        <w:tc>
          <w:tcPr>
            <w:tcW w:w="462" w:type="pct"/>
            <w:tcMar>
              <w:left w:w="105" w:type="dxa"/>
              <w:right w:w="105" w:type="dxa"/>
            </w:tcMar>
          </w:tcPr>
          <w:p w14:paraId="12C69B5C" w14:textId="70AA482C" w:rsidR="00D75470" w:rsidRPr="00D75470" w:rsidRDefault="00D75470" w:rsidP="00D75470">
            <w:pPr>
              <w:bidi/>
              <w:spacing w:after="0" w:line="480" w:lineRule="auto"/>
              <w:rPr>
                <w:rFonts w:ascii="Sakkal Majalla" w:eastAsia="Arial" w:hAnsi="Sakkal Majalla" w:cs="Sakkal Majalla"/>
                <w:b/>
                <w:bCs/>
                <w:color w:val="000000" w:themeColor="text1"/>
                <w:sz w:val="20"/>
                <w:szCs w:val="20"/>
              </w:rPr>
            </w:pPr>
          </w:p>
        </w:tc>
        <w:tc>
          <w:tcPr>
            <w:tcW w:w="646" w:type="pct"/>
            <w:tcMar>
              <w:left w:w="105" w:type="dxa"/>
              <w:right w:w="105" w:type="dxa"/>
            </w:tcMar>
          </w:tcPr>
          <w:p w14:paraId="0D17D242" w14:textId="75676C3B" w:rsidR="00D75470" w:rsidRPr="00D75470" w:rsidRDefault="00D75470" w:rsidP="00D75470">
            <w:pPr>
              <w:bidi/>
              <w:spacing w:after="0" w:line="480" w:lineRule="auto"/>
              <w:rPr>
                <w:rFonts w:ascii="Sakkal Majalla" w:eastAsia="Arial" w:hAnsi="Sakkal Majalla" w:cs="Sakkal Majalla"/>
                <w:b/>
                <w:bCs/>
                <w:color w:val="000000" w:themeColor="text1"/>
                <w:sz w:val="20"/>
                <w:szCs w:val="20"/>
              </w:rPr>
            </w:pPr>
            <w:r>
              <w:rPr>
                <w:rFonts w:ascii="Sakkal Majalla" w:eastAsia="Arial" w:hAnsi="Sakkal Majalla" w:cs="Sakkal Majalla"/>
                <w:b/>
                <w:bCs/>
                <w:color w:val="000000" w:themeColor="text1"/>
                <w:sz w:val="20"/>
                <w:szCs w:val="20"/>
              </w:rPr>
              <w:t>x</w:t>
            </w:r>
          </w:p>
        </w:tc>
        <w:tc>
          <w:tcPr>
            <w:tcW w:w="509" w:type="pct"/>
            <w:tcMar>
              <w:left w:w="105" w:type="dxa"/>
              <w:right w:w="105" w:type="dxa"/>
            </w:tcMar>
          </w:tcPr>
          <w:p w14:paraId="6192F276" w14:textId="4CF92C8D" w:rsidR="00D75470" w:rsidRPr="00D75470" w:rsidRDefault="00D75470" w:rsidP="00D75470">
            <w:pPr>
              <w:bidi/>
              <w:spacing w:after="0" w:line="480" w:lineRule="auto"/>
              <w:rPr>
                <w:rFonts w:ascii="Sakkal Majalla" w:eastAsia="Arial" w:hAnsi="Sakkal Majalla" w:cs="Sakkal Majalla"/>
                <w:b/>
                <w:bCs/>
                <w:color w:val="000000" w:themeColor="text1"/>
                <w:sz w:val="20"/>
                <w:szCs w:val="20"/>
              </w:rPr>
            </w:pPr>
          </w:p>
        </w:tc>
        <w:tc>
          <w:tcPr>
            <w:tcW w:w="462" w:type="pct"/>
            <w:tcMar>
              <w:left w:w="105" w:type="dxa"/>
              <w:right w:w="105" w:type="dxa"/>
            </w:tcMar>
          </w:tcPr>
          <w:p w14:paraId="4393FED9" w14:textId="6A2915EB" w:rsidR="00D75470" w:rsidRPr="00D75470" w:rsidRDefault="00D75470" w:rsidP="00D75470">
            <w:pPr>
              <w:bidi/>
              <w:spacing w:after="0" w:line="480" w:lineRule="auto"/>
              <w:rPr>
                <w:rFonts w:ascii="Sakkal Majalla" w:eastAsia="Arial" w:hAnsi="Sakkal Majalla" w:cs="Sakkal Majalla"/>
                <w:b/>
                <w:bCs/>
                <w:color w:val="000000" w:themeColor="text1"/>
                <w:sz w:val="20"/>
                <w:szCs w:val="20"/>
              </w:rPr>
            </w:pPr>
          </w:p>
        </w:tc>
        <w:tc>
          <w:tcPr>
            <w:tcW w:w="369" w:type="pct"/>
            <w:tcMar>
              <w:left w:w="105" w:type="dxa"/>
              <w:right w:w="105" w:type="dxa"/>
            </w:tcMar>
          </w:tcPr>
          <w:p w14:paraId="71032DA4" w14:textId="1103CAA9" w:rsidR="00D75470" w:rsidRPr="00D75470" w:rsidRDefault="00D75470" w:rsidP="00D75470">
            <w:pPr>
              <w:bidi/>
              <w:spacing w:after="0" w:line="480" w:lineRule="auto"/>
              <w:rPr>
                <w:rFonts w:ascii="Sakkal Majalla" w:eastAsia="Arial" w:hAnsi="Sakkal Majalla" w:cs="Sakkal Majalla"/>
                <w:b/>
                <w:bCs/>
                <w:color w:val="000000" w:themeColor="text1"/>
                <w:sz w:val="20"/>
                <w:szCs w:val="20"/>
              </w:rPr>
            </w:pPr>
          </w:p>
        </w:tc>
        <w:tc>
          <w:tcPr>
            <w:tcW w:w="362" w:type="pct"/>
            <w:tcMar>
              <w:left w:w="105" w:type="dxa"/>
              <w:right w:w="105" w:type="dxa"/>
            </w:tcMar>
          </w:tcPr>
          <w:p w14:paraId="4CE59BAA" w14:textId="541677D5" w:rsidR="00D75470" w:rsidRPr="00D75470" w:rsidRDefault="00D75470" w:rsidP="00D75470">
            <w:pPr>
              <w:bidi/>
              <w:spacing w:after="0" w:line="480" w:lineRule="auto"/>
              <w:rPr>
                <w:rFonts w:ascii="Sakkal Majalla" w:eastAsia="Arial" w:hAnsi="Sakkal Majalla" w:cs="Sakkal Majalla"/>
                <w:b/>
                <w:bCs/>
                <w:color w:val="000000" w:themeColor="text1"/>
                <w:sz w:val="20"/>
                <w:szCs w:val="20"/>
              </w:rPr>
            </w:pPr>
          </w:p>
        </w:tc>
      </w:tr>
      <w:tr w:rsidR="00D75470" w:rsidRPr="00D75470" w14:paraId="509F5DFB" w14:textId="77777777" w:rsidTr="00D75470">
        <w:trPr>
          <w:trHeight w:val="405"/>
        </w:trPr>
        <w:tc>
          <w:tcPr>
            <w:tcW w:w="2190" w:type="pct"/>
            <w:tcMar>
              <w:left w:w="105" w:type="dxa"/>
              <w:right w:w="105" w:type="dxa"/>
            </w:tcMar>
          </w:tcPr>
          <w:p w14:paraId="45A52C93" w14:textId="5F225438" w:rsidR="00D75470" w:rsidRPr="00D75470" w:rsidRDefault="00D75470" w:rsidP="00D75470">
            <w:pPr>
              <w:pStyle w:val="ListParagraph"/>
              <w:numPr>
                <w:ilvl w:val="0"/>
                <w:numId w:val="6"/>
              </w:numPr>
              <w:bidi/>
              <w:spacing w:after="0" w:line="480" w:lineRule="auto"/>
              <w:rPr>
                <w:rFonts w:ascii="Sakkal Majalla" w:eastAsia="Arial" w:hAnsi="Sakkal Majalla" w:cs="Sakkal Majalla"/>
                <w:b/>
                <w:bCs/>
                <w:color w:val="000000" w:themeColor="text1"/>
                <w:sz w:val="20"/>
                <w:szCs w:val="20"/>
              </w:rPr>
            </w:pPr>
            <w:r w:rsidRPr="00D75470">
              <w:rPr>
                <w:rFonts w:ascii="Sakkal Majalla" w:hAnsi="Sakkal Majalla" w:cs="Sakkal Majalla"/>
                <w:sz w:val="20"/>
                <w:szCs w:val="20"/>
                <w:rtl/>
              </w:rPr>
              <w:t>تطوير وتقييم الخطة التربوية والتعليمية الفردية للطلبة من ذوي الاعاقة</w:t>
            </w:r>
            <w:r w:rsidRPr="00D75470">
              <w:rPr>
                <w:rFonts w:ascii="Sakkal Majalla" w:hAnsi="Sakkal Majalla" w:cs="Sakkal Majalla"/>
                <w:sz w:val="20"/>
                <w:szCs w:val="20"/>
              </w:rPr>
              <w:t xml:space="preserve"> </w:t>
            </w:r>
          </w:p>
        </w:tc>
        <w:tc>
          <w:tcPr>
            <w:tcW w:w="462" w:type="pct"/>
            <w:tcMar>
              <w:left w:w="105" w:type="dxa"/>
              <w:right w:w="105" w:type="dxa"/>
            </w:tcMar>
          </w:tcPr>
          <w:p w14:paraId="026729C6" w14:textId="5D150A13" w:rsidR="00D75470" w:rsidRPr="00D75470" w:rsidRDefault="00D75470" w:rsidP="00D75470">
            <w:pPr>
              <w:bidi/>
              <w:spacing w:after="0" w:line="480" w:lineRule="auto"/>
              <w:rPr>
                <w:rFonts w:ascii="Sakkal Majalla" w:eastAsia="Arial" w:hAnsi="Sakkal Majalla" w:cs="Sakkal Majalla"/>
                <w:b/>
                <w:bCs/>
                <w:color w:val="000000" w:themeColor="text1"/>
                <w:sz w:val="20"/>
                <w:szCs w:val="20"/>
              </w:rPr>
            </w:pPr>
          </w:p>
        </w:tc>
        <w:tc>
          <w:tcPr>
            <w:tcW w:w="646" w:type="pct"/>
            <w:tcMar>
              <w:left w:w="105" w:type="dxa"/>
              <w:right w:w="105" w:type="dxa"/>
            </w:tcMar>
          </w:tcPr>
          <w:p w14:paraId="63F83CA6" w14:textId="25AD5A2E" w:rsidR="00D75470" w:rsidRPr="00D75470" w:rsidRDefault="00D75470" w:rsidP="00D75470">
            <w:pPr>
              <w:bidi/>
              <w:spacing w:after="0" w:line="480" w:lineRule="auto"/>
              <w:rPr>
                <w:rFonts w:ascii="Sakkal Majalla" w:eastAsia="Arial" w:hAnsi="Sakkal Majalla" w:cs="Sakkal Majalla"/>
                <w:b/>
                <w:bCs/>
                <w:color w:val="000000" w:themeColor="text1"/>
                <w:sz w:val="20"/>
                <w:szCs w:val="20"/>
              </w:rPr>
            </w:pPr>
          </w:p>
        </w:tc>
        <w:tc>
          <w:tcPr>
            <w:tcW w:w="509" w:type="pct"/>
            <w:tcMar>
              <w:left w:w="105" w:type="dxa"/>
              <w:right w:w="105" w:type="dxa"/>
            </w:tcMar>
          </w:tcPr>
          <w:p w14:paraId="22A31E6C" w14:textId="742F3AB5" w:rsidR="00D75470" w:rsidRPr="00D75470" w:rsidRDefault="00D75470" w:rsidP="00D75470">
            <w:pPr>
              <w:bidi/>
              <w:spacing w:after="0" w:line="480" w:lineRule="auto"/>
              <w:rPr>
                <w:rFonts w:ascii="Sakkal Majalla" w:eastAsia="Arial" w:hAnsi="Sakkal Majalla" w:cs="Sakkal Majalla"/>
                <w:b/>
                <w:bCs/>
                <w:color w:val="000000" w:themeColor="text1"/>
                <w:sz w:val="20"/>
                <w:szCs w:val="20"/>
              </w:rPr>
            </w:pPr>
            <w:r>
              <w:rPr>
                <w:rFonts w:ascii="Sakkal Majalla" w:eastAsia="Arial" w:hAnsi="Sakkal Majalla" w:cs="Sakkal Majalla"/>
                <w:b/>
                <w:bCs/>
                <w:color w:val="000000" w:themeColor="text1"/>
                <w:sz w:val="20"/>
                <w:szCs w:val="20"/>
              </w:rPr>
              <w:t>x</w:t>
            </w:r>
          </w:p>
        </w:tc>
        <w:tc>
          <w:tcPr>
            <w:tcW w:w="462" w:type="pct"/>
            <w:tcMar>
              <w:left w:w="105" w:type="dxa"/>
              <w:right w:w="105" w:type="dxa"/>
            </w:tcMar>
          </w:tcPr>
          <w:p w14:paraId="480BE58A" w14:textId="25059352" w:rsidR="00D75470" w:rsidRPr="00D75470" w:rsidRDefault="00D75470" w:rsidP="00D75470">
            <w:pPr>
              <w:bidi/>
              <w:spacing w:after="0" w:line="480" w:lineRule="auto"/>
              <w:rPr>
                <w:rFonts w:ascii="Sakkal Majalla" w:eastAsia="Arial" w:hAnsi="Sakkal Majalla" w:cs="Sakkal Majalla"/>
                <w:b/>
                <w:bCs/>
                <w:color w:val="000000" w:themeColor="text1"/>
                <w:sz w:val="20"/>
                <w:szCs w:val="20"/>
              </w:rPr>
            </w:pPr>
          </w:p>
        </w:tc>
        <w:tc>
          <w:tcPr>
            <w:tcW w:w="369" w:type="pct"/>
            <w:tcMar>
              <w:left w:w="105" w:type="dxa"/>
              <w:right w:w="105" w:type="dxa"/>
            </w:tcMar>
          </w:tcPr>
          <w:p w14:paraId="3B5B1E9C" w14:textId="6CEE4F28" w:rsidR="00D75470" w:rsidRPr="00D75470" w:rsidRDefault="00D75470" w:rsidP="00D75470">
            <w:pPr>
              <w:bidi/>
              <w:spacing w:after="0" w:line="480" w:lineRule="auto"/>
              <w:rPr>
                <w:rFonts w:ascii="Sakkal Majalla" w:eastAsia="Arial" w:hAnsi="Sakkal Majalla" w:cs="Sakkal Majalla"/>
                <w:b/>
                <w:bCs/>
                <w:color w:val="000000" w:themeColor="text1"/>
                <w:sz w:val="20"/>
                <w:szCs w:val="20"/>
              </w:rPr>
            </w:pPr>
          </w:p>
        </w:tc>
        <w:tc>
          <w:tcPr>
            <w:tcW w:w="362" w:type="pct"/>
            <w:tcMar>
              <w:left w:w="105" w:type="dxa"/>
              <w:right w:w="105" w:type="dxa"/>
            </w:tcMar>
          </w:tcPr>
          <w:p w14:paraId="163CC7A5" w14:textId="4E93F1B7" w:rsidR="00D75470" w:rsidRPr="00D75470" w:rsidRDefault="00D75470" w:rsidP="00D75470">
            <w:pPr>
              <w:bidi/>
              <w:spacing w:after="0" w:line="480" w:lineRule="auto"/>
              <w:rPr>
                <w:rFonts w:ascii="Sakkal Majalla" w:eastAsia="Arial" w:hAnsi="Sakkal Majalla" w:cs="Sakkal Majalla"/>
                <w:b/>
                <w:bCs/>
                <w:color w:val="000000" w:themeColor="text1"/>
                <w:sz w:val="20"/>
                <w:szCs w:val="20"/>
              </w:rPr>
            </w:pPr>
          </w:p>
        </w:tc>
      </w:tr>
      <w:tr w:rsidR="00D75470" w:rsidRPr="00D75470" w14:paraId="11A2FF63" w14:textId="77777777" w:rsidTr="00D75470">
        <w:trPr>
          <w:trHeight w:val="360"/>
        </w:trPr>
        <w:tc>
          <w:tcPr>
            <w:tcW w:w="2190" w:type="pct"/>
            <w:tcMar>
              <w:left w:w="105" w:type="dxa"/>
              <w:right w:w="105" w:type="dxa"/>
            </w:tcMar>
          </w:tcPr>
          <w:p w14:paraId="6BBCCE2D" w14:textId="40BA8F6E" w:rsidR="00D75470" w:rsidRPr="00D75470" w:rsidRDefault="00D75470" w:rsidP="00D75470">
            <w:pPr>
              <w:pStyle w:val="ListParagraph"/>
              <w:numPr>
                <w:ilvl w:val="0"/>
                <w:numId w:val="6"/>
              </w:numPr>
              <w:bidi/>
              <w:spacing w:after="0" w:line="480" w:lineRule="auto"/>
              <w:rPr>
                <w:rFonts w:ascii="Sakkal Majalla" w:eastAsia="Arial" w:hAnsi="Sakkal Majalla" w:cs="Sakkal Majalla"/>
                <w:b/>
                <w:bCs/>
                <w:color w:val="000000" w:themeColor="text1"/>
                <w:sz w:val="20"/>
                <w:szCs w:val="20"/>
              </w:rPr>
            </w:pPr>
            <w:r w:rsidRPr="00D75470">
              <w:rPr>
                <w:rFonts w:ascii="Sakkal Majalla" w:hAnsi="Sakkal Majalla" w:cs="Sakkal Majalla"/>
                <w:sz w:val="20"/>
                <w:szCs w:val="20"/>
                <w:rtl/>
              </w:rPr>
              <w:t>تخطيط وتنظيم وبناء البرامج التربوية الخاصة وإعداد استراتيجيات وخدمات ومناهج في التعلم بفاعلية لتقابل الاعاقة لدى هؤلاء الطلبة</w:t>
            </w:r>
            <w:r w:rsidRPr="00D75470">
              <w:rPr>
                <w:rFonts w:ascii="Sakkal Majalla" w:hAnsi="Sakkal Majalla" w:cs="Sakkal Majalla"/>
                <w:sz w:val="20"/>
                <w:szCs w:val="20"/>
              </w:rPr>
              <w:t>.</w:t>
            </w:r>
          </w:p>
        </w:tc>
        <w:tc>
          <w:tcPr>
            <w:tcW w:w="462" w:type="pct"/>
            <w:tcMar>
              <w:left w:w="105" w:type="dxa"/>
              <w:right w:w="105" w:type="dxa"/>
            </w:tcMar>
          </w:tcPr>
          <w:p w14:paraId="6243B5CC" w14:textId="35B6EFAF" w:rsidR="00D75470" w:rsidRPr="00D75470" w:rsidRDefault="00D75470" w:rsidP="00D75470">
            <w:pPr>
              <w:bidi/>
              <w:spacing w:after="0" w:line="480" w:lineRule="auto"/>
              <w:rPr>
                <w:rFonts w:ascii="Sakkal Majalla" w:eastAsia="Arial" w:hAnsi="Sakkal Majalla" w:cs="Sakkal Majalla"/>
                <w:b/>
                <w:bCs/>
                <w:color w:val="000000" w:themeColor="text1"/>
                <w:sz w:val="20"/>
                <w:szCs w:val="20"/>
              </w:rPr>
            </w:pPr>
          </w:p>
        </w:tc>
        <w:tc>
          <w:tcPr>
            <w:tcW w:w="646" w:type="pct"/>
            <w:tcMar>
              <w:left w:w="105" w:type="dxa"/>
              <w:right w:w="105" w:type="dxa"/>
            </w:tcMar>
          </w:tcPr>
          <w:p w14:paraId="35F04A1D" w14:textId="56DA9E54" w:rsidR="00D75470" w:rsidRPr="00D75470" w:rsidRDefault="00D75470" w:rsidP="00D75470">
            <w:pPr>
              <w:bidi/>
              <w:spacing w:after="0" w:line="480" w:lineRule="auto"/>
              <w:rPr>
                <w:rFonts w:ascii="Sakkal Majalla" w:eastAsia="Arial" w:hAnsi="Sakkal Majalla" w:cs="Sakkal Majalla"/>
                <w:b/>
                <w:bCs/>
                <w:color w:val="000000" w:themeColor="text1"/>
                <w:sz w:val="20"/>
                <w:szCs w:val="20"/>
              </w:rPr>
            </w:pPr>
          </w:p>
        </w:tc>
        <w:tc>
          <w:tcPr>
            <w:tcW w:w="509" w:type="pct"/>
            <w:tcMar>
              <w:left w:w="105" w:type="dxa"/>
              <w:right w:w="105" w:type="dxa"/>
            </w:tcMar>
          </w:tcPr>
          <w:p w14:paraId="4758D80D" w14:textId="6F1EF4AD" w:rsidR="00D75470" w:rsidRPr="00D75470" w:rsidRDefault="00D75470" w:rsidP="00D75470">
            <w:pPr>
              <w:bidi/>
              <w:spacing w:after="0" w:line="480" w:lineRule="auto"/>
              <w:rPr>
                <w:rFonts w:ascii="Sakkal Majalla" w:eastAsia="Arial" w:hAnsi="Sakkal Majalla" w:cs="Sakkal Majalla"/>
                <w:b/>
                <w:bCs/>
                <w:color w:val="000000" w:themeColor="text1"/>
                <w:sz w:val="20"/>
                <w:szCs w:val="20"/>
              </w:rPr>
            </w:pPr>
            <w:r>
              <w:rPr>
                <w:rFonts w:ascii="Sakkal Majalla" w:eastAsia="Arial" w:hAnsi="Sakkal Majalla" w:cs="Sakkal Majalla"/>
                <w:b/>
                <w:bCs/>
                <w:color w:val="000000" w:themeColor="text1"/>
                <w:sz w:val="20"/>
                <w:szCs w:val="20"/>
              </w:rPr>
              <w:t>x</w:t>
            </w:r>
          </w:p>
        </w:tc>
        <w:tc>
          <w:tcPr>
            <w:tcW w:w="462" w:type="pct"/>
            <w:tcMar>
              <w:left w:w="105" w:type="dxa"/>
              <w:right w:w="105" w:type="dxa"/>
            </w:tcMar>
          </w:tcPr>
          <w:p w14:paraId="2937C105" w14:textId="74BBA820" w:rsidR="00D75470" w:rsidRPr="00D75470" w:rsidRDefault="00D75470" w:rsidP="00D75470">
            <w:pPr>
              <w:bidi/>
              <w:spacing w:after="0" w:line="480" w:lineRule="auto"/>
              <w:rPr>
                <w:rFonts w:ascii="Sakkal Majalla" w:eastAsia="Arial" w:hAnsi="Sakkal Majalla" w:cs="Sakkal Majalla"/>
                <w:b/>
                <w:bCs/>
                <w:color w:val="000000" w:themeColor="text1"/>
                <w:sz w:val="20"/>
                <w:szCs w:val="20"/>
              </w:rPr>
            </w:pPr>
          </w:p>
        </w:tc>
        <w:tc>
          <w:tcPr>
            <w:tcW w:w="369" w:type="pct"/>
            <w:tcMar>
              <w:left w:w="105" w:type="dxa"/>
              <w:right w:w="105" w:type="dxa"/>
            </w:tcMar>
          </w:tcPr>
          <w:p w14:paraId="6B72A4D9" w14:textId="749312C5" w:rsidR="00D75470" w:rsidRPr="00D75470" w:rsidRDefault="00D75470" w:rsidP="00D75470">
            <w:pPr>
              <w:bidi/>
              <w:spacing w:after="0" w:line="480" w:lineRule="auto"/>
              <w:rPr>
                <w:rFonts w:ascii="Sakkal Majalla" w:eastAsia="Arial" w:hAnsi="Sakkal Majalla" w:cs="Sakkal Majalla"/>
                <w:b/>
                <w:bCs/>
                <w:color w:val="000000" w:themeColor="text1"/>
                <w:sz w:val="20"/>
                <w:szCs w:val="20"/>
              </w:rPr>
            </w:pPr>
          </w:p>
        </w:tc>
        <w:tc>
          <w:tcPr>
            <w:tcW w:w="362" w:type="pct"/>
            <w:tcMar>
              <w:left w:w="105" w:type="dxa"/>
              <w:right w:w="105" w:type="dxa"/>
            </w:tcMar>
          </w:tcPr>
          <w:p w14:paraId="5C4020FA" w14:textId="698293DD" w:rsidR="00D75470" w:rsidRPr="00D75470" w:rsidRDefault="00D75470" w:rsidP="00D75470">
            <w:pPr>
              <w:bidi/>
              <w:spacing w:after="0" w:line="480" w:lineRule="auto"/>
              <w:rPr>
                <w:rFonts w:ascii="Sakkal Majalla" w:eastAsia="Arial" w:hAnsi="Sakkal Majalla" w:cs="Sakkal Majalla"/>
                <w:b/>
                <w:bCs/>
                <w:color w:val="000000" w:themeColor="text1"/>
                <w:sz w:val="20"/>
                <w:szCs w:val="20"/>
              </w:rPr>
            </w:pPr>
          </w:p>
        </w:tc>
      </w:tr>
      <w:tr w:rsidR="00D75470" w:rsidRPr="00D75470" w14:paraId="3C2123FA" w14:textId="77777777" w:rsidTr="00D75470">
        <w:trPr>
          <w:trHeight w:val="345"/>
        </w:trPr>
        <w:tc>
          <w:tcPr>
            <w:tcW w:w="2190" w:type="pct"/>
            <w:tcMar>
              <w:left w:w="105" w:type="dxa"/>
              <w:right w:w="105" w:type="dxa"/>
            </w:tcMar>
          </w:tcPr>
          <w:p w14:paraId="6A803A6B" w14:textId="7FD43DDD" w:rsidR="00D75470" w:rsidRPr="00D75470" w:rsidRDefault="00D75470" w:rsidP="00D75470">
            <w:pPr>
              <w:pStyle w:val="ListParagraph"/>
              <w:numPr>
                <w:ilvl w:val="0"/>
                <w:numId w:val="6"/>
              </w:numPr>
              <w:bidi/>
              <w:spacing w:after="0" w:line="480" w:lineRule="auto"/>
              <w:rPr>
                <w:rFonts w:ascii="Sakkal Majalla" w:eastAsia="Arial" w:hAnsi="Sakkal Majalla" w:cs="Sakkal Majalla"/>
                <w:b/>
                <w:bCs/>
                <w:color w:val="000000" w:themeColor="text1"/>
                <w:sz w:val="20"/>
                <w:szCs w:val="20"/>
              </w:rPr>
            </w:pPr>
            <w:r w:rsidRPr="00D75470">
              <w:rPr>
                <w:rFonts w:ascii="Sakkal Majalla" w:hAnsi="Sakkal Majalla" w:cs="Sakkal Majalla"/>
                <w:sz w:val="20"/>
                <w:szCs w:val="20"/>
                <w:rtl/>
              </w:rPr>
              <w:lastRenderedPageBreak/>
              <w:t>استخدام البرامج والاستراتيجيات التربوية والتعليمية بفاعلية وكفاءة، بحيث يصحح ويعدل من الأخطاء اللغوية الشفهية والكتابية لدى هؤلاء الطلبة</w:t>
            </w:r>
            <w:r w:rsidRPr="00D75470">
              <w:rPr>
                <w:rFonts w:ascii="Sakkal Majalla" w:hAnsi="Sakkal Majalla" w:cs="Sakkal Majalla"/>
                <w:sz w:val="20"/>
                <w:szCs w:val="20"/>
              </w:rPr>
              <w:t>.</w:t>
            </w:r>
          </w:p>
        </w:tc>
        <w:tc>
          <w:tcPr>
            <w:tcW w:w="462" w:type="pct"/>
            <w:tcMar>
              <w:left w:w="105" w:type="dxa"/>
              <w:right w:w="105" w:type="dxa"/>
            </w:tcMar>
          </w:tcPr>
          <w:p w14:paraId="79839F71" w14:textId="325CD9E3" w:rsidR="00D75470" w:rsidRPr="00D75470" w:rsidRDefault="00D75470" w:rsidP="00D75470">
            <w:pPr>
              <w:bidi/>
              <w:spacing w:after="0" w:line="480" w:lineRule="auto"/>
              <w:rPr>
                <w:rFonts w:ascii="Sakkal Majalla" w:eastAsia="Arial" w:hAnsi="Sakkal Majalla" w:cs="Sakkal Majalla"/>
                <w:b/>
                <w:bCs/>
                <w:color w:val="000000" w:themeColor="text1"/>
                <w:sz w:val="20"/>
                <w:szCs w:val="20"/>
              </w:rPr>
            </w:pPr>
          </w:p>
        </w:tc>
        <w:tc>
          <w:tcPr>
            <w:tcW w:w="646" w:type="pct"/>
            <w:tcMar>
              <w:left w:w="105" w:type="dxa"/>
              <w:right w:w="105" w:type="dxa"/>
            </w:tcMar>
          </w:tcPr>
          <w:p w14:paraId="0D0B2B12" w14:textId="17859521" w:rsidR="00D75470" w:rsidRPr="00D75470" w:rsidRDefault="00D75470" w:rsidP="00D75470">
            <w:pPr>
              <w:bidi/>
              <w:spacing w:after="0" w:line="480" w:lineRule="auto"/>
              <w:rPr>
                <w:rFonts w:ascii="Sakkal Majalla" w:eastAsia="Arial" w:hAnsi="Sakkal Majalla" w:cs="Sakkal Majalla"/>
                <w:b/>
                <w:bCs/>
                <w:color w:val="000000" w:themeColor="text1"/>
                <w:sz w:val="20"/>
                <w:szCs w:val="20"/>
              </w:rPr>
            </w:pPr>
          </w:p>
        </w:tc>
        <w:tc>
          <w:tcPr>
            <w:tcW w:w="509" w:type="pct"/>
            <w:tcMar>
              <w:left w:w="105" w:type="dxa"/>
              <w:right w:w="105" w:type="dxa"/>
            </w:tcMar>
          </w:tcPr>
          <w:p w14:paraId="1D9890C6" w14:textId="00BC0E98" w:rsidR="00D75470" w:rsidRPr="00D75470" w:rsidRDefault="00D75470" w:rsidP="00D75470">
            <w:pPr>
              <w:bidi/>
              <w:spacing w:after="0" w:line="480" w:lineRule="auto"/>
              <w:rPr>
                <w:rFonts w:ascii="Sakkal Majalla" w:eastAsia="Arial" w:hAnsi="Sakkal Majalla" w:cs="Sakkal Majalla"/>
                <w:b/>
                <w:bCs/>
                <w:color w:val="000000" w:themeColor="text1"/>
                <w:sz w:val="20"/>
                <w:szCs w:val="20"/>
              </w:rPr>
            </w:pPr>
            <w:r>
              <w:rPr>
                <w:rFonts w:ascii="Sakkal Majalla" w:eastAsia="Arial" w:hAnsi="Sakkal Majalla" w:cs="Sakkal Majalla"/>
                <w:b/>
                <w:bCs/>
                <w:color w:val="000000" w:themeColor="text1"/>
                <w:sz w:val="20"/>
                <w:szCs w:val="20"/>
              </w:rPr>
              <w:t>x</w:t>
            </w:r>
          </w:p>
        </w:tc>
        <w:tc>
          <w:tcPr>
            <w:tcW w:w="462" w:type="pct"/>
            <w:tcMar>
              <w:left w:w="105" w:type="dxa"/>
              <w:right w:w="105" w:type="dxa"/>
            </w:tcMar>
          </w:tcPr>
          <w:p w14:paraId="3E989248" w14:textId="64E96B33" w:rsidR="00D75470" w:rsidRPr="00D75470" w:rsidRDefault="00D75470" w:rsidP="00D75470">
            <w:pPr>
              <w:bidi/>
              <w:spacing w:after="0" w:line="480" w:lineRule="auto"/>
              <w:rPr>
                <w:rFonts w:ascii="Sakkal Majalla" w:eastAsia="Arial" w:hAnsi="Sakkal Majalla" w:cs="Sakkal Majalla"/>
                <w:b/>
                <w:bCs/>
                <w:color w:val="000000" w:themeColor="text1"/>
                <w:sz w:val="20"/>
                <w:szCs w:val="20"/>
              </w:rPr>
            </w:pPr>
          </w:p>
        </w:tc>
        <w:tc>
          <w:tcPr>
            <w:tcW w:w="369" w:type="pct"/>
            <w:tcMar>
              <w:left w:w="105" w:type="dxa"/>
              <w:right w:w="105" w:type="dxa"/>
            </w:tcMar>
          </w:tcPr>
          <w:p w14:paraId="630DB4C4" w14:textId="1BFD3D0B" w:rsidR="00D75470" w:rsidRPr="00D75470" w:rsidRDefault="00D75470" w:rsidP="00D75470">
            <w:pPr>
              <w:bidi/>
              <w:spacing w:after="0" w:line="480" w:lineRule="auto"/>
              <w:rPr>
                <w:rFonts w:ascii="Sakkal Majalla" w:eastAsia="Arial" w:hAnsi="Sakkal Majalla" w:cs="Sakkal Majalla"/>
                <w:b/>
                <w:bCs/>
                <w:color w:val="000000" w:themeColor="text1"/>
                <w:sz w:val="20"/>
                <w:szCs w:val="20"/>
              </w:rPr>
            </w:pPr>
          </w:p>
        </w:tc>
        <w:tc>
          <w:tcPr>
            <w:tcW w:w="362" w:type="pct"/>
            <w:tcMar>
              <w:left w:w="105" w:type="dxa"/>
              <w:right w:w="105" w:type="dxa"/>
            </w:tcMar>
          </w:tcPr>
          <w:p w14:paraId="6D51145A" w14:textId="4A47A916" w:rsidR="00D75470" w:rsidRPr="00D75470" w:rsidRDefault="00D75470" w:rsidP="00D75470">
            <w:pPr>
              <w:bidi/>
              <w:spacing w:after="0" w:line="480" w:lineRule="auto"/>
              <w:rPr>
                <w:rFonts w:ascii="Sakkal Majalla" w:eastAsia="Arial" w:hAnsi="Sakkal Majalla" w:cs="Sakkal Majalla"/>
                <w:b/>
                <w:bCs/>
                <w:color w:val="000000" w:themeColor="text1"/>
                <w:sz w:val="20"/>
                <w:szCs w:val="20"/>
              </w:rPr>
            </w:pPr>
          </w:p>
        </w:tc>
      </w:tr>
      <w:tr w:rsidR="00D75470" w:rsidRPr="00D75470" w14:paraId="5200CCFF" w14:textId="77777777" w:rsidTr="00D75470">
        <w:trPr>
          <w:trHeight w:val="360"/>
        </w:trPr>
        <w:tc>
          <w:tcPr>
            <w:tcW w:w="2190" w:type="pct"/>
            <w:tcMar>
              <w:left w:w="105" w:type="dxa"/>
              <w:right w:w="105" w:type="dxa"/>
            </w:tcMar>
          </w:tcPr>
          <w:p w14:paraId="5CF23188" w14:textId="16C798D4" w:rsidR="00D75470" w:rsidRPr="00D75470" w:rsidRDefault="00D75470" w:rsidP="00D75470">
            <w:pPr>
              <w:pStyle w:val="ListParagraph"/>
              <w:numPr>
                <w:ilvl w:val="0"/>
                <w:numId w:val="6"/>
              </w:numPr>
              <w:bidi/>
              <w:spacing w:after="0" w:line="480" w:lineRule="auto"/>
              <w:rPr>
                <w:rFonts w:ascii="Sakkal Majalla" w:eastAsia="Arial" w:hAnsi="Sakkal Majalla" w:cs="Sakkal Majalla"/>
                <w:color w:val="000000" w:themeColor="text1"/>
                <w:sz w:val="20"/>
                <w:szCs w:val="20"/>
              </w:rPr>
            </w:pPr>
            <w:r w:rsidRPr="00D75470">
              <w:rPr>
                <w:rFonts w:ascii="Sakkal Majalla" w:hAnsi="Sakkal Majalla" w:cs="Sakkal Majalla"/>
                <w:sz w:val="20"/>
                <w:szCs w:val="20"/>
                <w:rtl/>
              </w:rPr>
              <w:t>وضع خطط واستراتيجيات للتعلم من خلال التدخل العلاجي في المجالات التعليمية وغير التعليمية للطلبة من ذوي الاعاقة</w:t>
            </w:r>
            <w:r w:rsidRPr="00D75470">
              <w:rPr>
                <w:rFonts w:ascii="Sakkal Majalla" w:hAnsi="Sakkal Majalla" w:cs="Sakkal Majalla"/>
                <w:sz w:val="20"/>
                <w:szCs w:val="20"/>
              </w:rPr>
              <w:t>.</w:t>
            </w:r>
          </w:p>
        </w:tc>
        <w:tc>
          <w:tcPr>
            <w:tcW w:w="462" w:type="pct"/>
            <w:tcMar>
              <w:left w:w="105" w:type="dxa"/>
              <w:right w:w="105" w:type="dxa"/>
            </w:tcMar>
          </w:tcPr>
          <w:p w14:paraId="25B043B6" w14:textId="6BB693F8" w:rsidR="00D75470" w:rsidRPr="00D75470" w:rsidRDefault="00D75470" w:rsidP="00D75470">
            <w:pPr>
              <w:tabs>
                <w:tab w:val="center" w:pos="4153"/>
                <w:tab w:val="right" w:pos="8306"/>
              </w:tabs>
              <w:bidi/>
              <w:spacing w:after="0" w:line="480" w:lineRule="auto"/>
              <w:rPr>
                <w:rFonts w:ascii="Sakkal Majalla" w:eastAsia="Arial" w:hAnsi="Sakkal Majalla" w:cs="Sakkal Majalla"/>
                <w:color w:val="000000" w:themeColor="text1"/>
                <w:sz w:val="20"/>
                <w:szCs w:val="20"/>
              </w:rPr>
            </w:pPr>
          </w:p>
        </w:tc>
        <w:tc>
          <w:tcPr>
            <w:tcW w:w="646" w:type="pct"/>
            <w:tcMar>
              <w:left w:w="105" w:type="dxa"/>
              <w:right w:w="105" w:type="dxa"/>
            </w:tcMar>
          </w:tcPr>
          <w:p w14:paraId="76844CC9" w14:textId="57869505" w:rsidR="00D75470" w:rsidRPr="00D75470" w:rsidRDefault="00D75470" w:rsidP="00D75470">
            <w:pPr>
              <w:tabs>
                <w:tab w:val="center" w:pos="4153"/>
                <w:tab w:val="right" w:pos="8306"/>
              </w:tabs>
              <w:bidi/>
              <w:spacing w:after="0" w:line="480" w:lineRule="auto"/>
              <w:rPr>
                <w:rFonts w:ascii="Sakkal Majalla" w:eastAsia="Arial" w:hAnsi="Sakkal Majalla" w:cs="Sakkal Majalla"/>
                <w:color w:val="000000" w:themeColor="text1"/>
                <w:sz w:val="20"/>
                <w:szCs w:val="20"/>
              </w:rPr>
            </w:pPr>
          </w:p>
        </w:tc>
        <w:tc>
          <w:tcPr>
            <w:tcW w:w="509" w:type="pct"/>
            <w:tcMar>
              <w:left w:w="105" w:type="dxa"/>
              <w:right w:w="105" w:type="dxa"/>
            </w:tcMar>
          </w:tcPr>
          <w:p w14:paraId="3A0A0D4A" w14:textId="40D6C996" w:rsidR="00D75470" w:rsidRPr="00D75470" w:rsidRDefault="00D75470" w:rsidP="00D75470">
            <w:pPr>
              <w:bidi/>
              <w:spacing w:after="0" w:line="480" w:lineRule="auto"/>
              <w:rPr>
                <w:rFonts w:ascii="Sakkal Majalla" w:eastAsia="Arial" w:hAnsi="Sakkal Majalla" w:cs="Sakkal Majalla"/>
                <w:color w:val="000000" w:themeColor="text1"/>
                <w:sz w:val="20"/>
                <w:szCs w:val="20"/>
              </w:rPr>
            </w:pPr>
            <w:r>
              <w:rPr>
                <w:rFonts w:ascii="Sakkal Majalla" w:eastAsia="Arial" w:hAnsi="Sakkal Majalla" w:cs="Sakkal Majalla"/>
                <w:color w:val="000000" w:themeColor="text1"/>
                <w:sz w:val="20"/>
                <w:szCs w:val="20"/>
              </w:rPr>
              <w:t>x</w:t>
            </w:r>
          </w:p>
        </w:tc>
        <w:tc>
          <w:tcPr>
            <w:tcW w:w="462" w:type="pct"/>
            <w:tcMar>
              <w:left w:w="105" w:type="dxa"/>
              <w:right w:w="105" w:type="dxa"/>
            </w:tcMar>
          </w:tcPr>
          <w:p w14:paraId="13A66330" w14:textId="5054B07F" w:rsidR="00D75470" w:rsidRPr="00D75470" w:rsidRDefault="00D75470" w:rsidP="00D75470">
            <w:pPr>
              <w:bidi/>
              <w:spacing w:after="0" w:line="480" w:lineRule="auto"/>
              <w:rPr>
                <w:rFonts w:ascii="Sakkal Majalla" w:eastAsia="Arial" w:hAnsi="Sakkal Majalla" w:cs="Sakkal Majalla"/>
                <w:color w:val="000000" w:themeColor="text1"/>
                <w:sz w:val="20"/>
                <w:szCs w:val="20"/>
              </w:rPr>
            </w:pPr>
          </w:p>
        </w:tc>
        <w:tc>
          <w:tcPr>
            <w:tcW w:w="369" w:type="pct"/>
            <w:tcMar>
              <w:left w:w="105" w:type="dxa"/>
              <w:right w:w="105" w:type="dxa"/>
            </w:tcMar>
          </w:tcPr>
          <w:p w14:paraId="2BEBA22A" w14:textId="397CFD11" w:rsidR="00D75470" w:rsidRPr="00D75470" w:rsidRDefault="00D75470" w:rsidP="00D75470">
            <w:pPr>
              <w:bidi/>
              <w:spacing w:after="0" w:line="480" w:lineRule="auto"/>
              <w:rPr>
                <w:rFonts w:ascii="Sakkal Majalla" w:eastAsia="Arial" w:hAnsi="Sakkal Majalla" w:cs="Sakkal Majalla"/>
                <w:color w:val="000000" w:themeColor="text1"/>
                <w:sz w:val="20"/>
                <w:szCs w:val="20"/>
              </w:rPr>
            </w:pPr>
          </w:p>
        </w:tc>
        <w:tc>
          <w:tcPr>
            <w:tcW w:w="362" w:type="pct"/>
            <w:tcMar>
              <w:left w:w="105" w:type="dxa"/>
              <w:right w:w="105" w:type="dxa"/>
            </w:tcMar>
          </w:tcPr>
          <w:p w14:paraId="5EDACA8E" w14:textId="725D95AC" w:rsidR="00D75470" w:rsidRPr="00D75470" w:rsidRDefault="00D75470" w:rsidP="00D75470">
            <w:pPr>
              <w:bidi/>
              <w:spacing w:after="0" w:line="480" w:lineRule="auto"/>
              <w:rPr>
                <w:rFonts w:ascii="Sakkal Majalla" w:eastAsia="Arial" w:hAnsi="Sakkal Majalla" w:cs="Sakkal Majalla"/>
                <w:color w:val="000000" w:themeColor="text1"/>
                <w:sz w:val="20"/>
                <w:szCs w:val="20"/>
              </w:rPr>
            </w:pPr>
          </w:p>
        </w:tc>
      </w:tr>
    </w:tbl>
    <w:p w14:paraId="52D74E23" w14:textId="77777777" w:rsidR="00D75470" w:rsidRDefault="00D75470" w:rsidP="00D75470">
      <w:pPr>
        <w:pStyle w:val="ps1Char"/>
        <w:rPr>
          <w:rtl/>
        </w:rPr>
      </w:pPr>
    </w:p>
    <w:p w14:paraId="15B86571" w14:textId="74C55EEB" w:rsidR="00AB2123" w:rsidRPr="00DF2F5C" w:rsidRDefault="00F92244" w:rsidP="00D75470">
      <w:pPr>
        <w:pStyle w:val="ps1Char"/>
        <w:rPr>
          <w:rtl/>
        </w:rPr>
      </w:pPr>
      <w:r>
        <w:rPr>
          <w:rFonts w:hint="cs"/>
          <w:rtl/>
        </w:rPr>
        <w:t xml:space="preserve">23. </w:t>
      </w:r>
      <w:r w:rsidR="49B96A8A" w:rsidRPr="00DF2F5C">
        <w:rPr>
          <w:rtl/>
        </w:rPr>
        <w:t xml:space="preserve">مصفوفة ربط نتاجات </w:t>
      </w:r>
      <w:r w:rsidR="01619F5D" w:rsidRPr="00DF2F5C">
        <w:rPr>
          <w:rtl/>
        </w:rPr>
        <w:t>ال</w:t>
      </w:r>
      <w:r w:rsidR="49B96A8A" w:rsidRPr="00DF2F5C">
        <w:rPr>
          <w:rtl/>
        </w:rPr>
        <w:t>تعلم</w:t>
      </w:r>
      <w:r w:rsidR="44591990" w:rsidRPr="00DF2F5C">
        <w:rPr>
          <w:rtl/>
        </w:rPr>
        <w:t xml:space="preserve"> المستهدفة </w:t>
      </w:r>
      <w:r w:rsidR="49B96A8A" w:rsidRPr="00DF2F5C">
        <w:rPr>
          <w:rtl/>
        </w:rPr>
        <w:t>للمادة بنتاجات التعلّم المستهدفة للبرنامج</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865"/>
        <w:gridCol w:w="818"/>
        <w:gridCol w:w="818"/>
        <w:gridCol w:w="908"/>
        <w:gridCol w:w="908"/>
        <w:gridCol w:w="908"/>
        <w:gridCol w:w="908"/>
        <w:gridCol w:w="906"/>
      </w:tblGrid>
      <w:tr w:rsidR="00D75470" w:rsidRPr="00DF2F5C" w14:paraId="650985A9" w14:textId="77777777" w:rsidTr="00D75470">
        <w:trPr>
          <w:trHeight w:val="1114"/>
          <w:jc w:val="center"/>
        </w:trPr>
        <w:tc>
          <w:tcPr>
            <w:tcW w:w="1387" w:type="pct"/>
            <w:tcBorders>
              <w:tr2bl w:val="single" w:sz="4" w:space="0" w:color="auto"/>
            </w:tcBorders>
            <w:shd w:val="clear" w:color="auto" w:fill="auto"/>
          </w:tcPr>
          <w:p w14:paraId="11377DE5" w14:textId="72ED1A2F" w:rsidR="00D75470" w:rsidRPr="00DF2F5C" w:rsidRDefault="00D75470" w:rsidP="00D75470">
            <w:pPr>
              <w:pStyle w:val="ps1Char"/>
              <w:rPr>
                <w:rtl/>
              </w:rPr>
            </w:pPr>
            <w:r>
              <w:rPr>
                <w:rtl/>
              </w:rPr>
              <w:t xml:space="preserve">     </w:t>
            </w:r>
            <w:r w:rsidRPr="00DF2F5C">
              <w:rPr>
                <w:rtl/>
              </w:rPr>
              <w:t xml:space="preserve">نتاجات تعلّم </w:t>
            </w:r>
            <w:r>
              <w:rPr>
                <w:rFonts w:hint="cs"/>
                <w:rtl/>
              </w:rPr>
              <w:t>ا</w:t>
            </w:r>
            <w:r w:rsidRPr="00DF2F5C">
              <w:rPr>
                <w:rtl/>
              </w:rPr>
              <w:t>لبرنامج</w:t>
            </w:r>
          </w:p>
          <w:p w14:paraId="29D6B04F" w14:textId="01C536AE" w:rsidR="00D75470" w:rsidRPr="00DF2F5C" w:rsidRDefault="00D75470" w:rsidP="00D75470">
            <w:pPr>
              <w:pStyle w:val="ps1Char"/>
              <w:rPr>
                <w:rtl/>
              </w:rPr>
            </w:pPr>
            <w:r w:rsidRPr="00DF2F5C">
              <w:rPr>
                <w:rtl/>
              </w:rPr>
              <w:t xml:space="preserve"> </w:t>
            </w:r>
            <w:r>
              <w:t xml:space="preserve">        </w:t>
            </w:r>
          </w:p>
          <w:p w14:paraId="58C5FDF5" w14:textId="77777777" w:rsidR="00D75470" w:rsidRDefault="00D75470" w:rsidP="00D75470">
            <w:pPr>
              <w:pStyle w:val="ps1Char"/>
              <w:rPr>
                <w:rtl/>
              </w:rPr>
            </w:pPr>
          </w:p>
          <w:p w14:paraId="200BD486" w14:textId="13B318AA" w:rsidR="00D75470" w:rsidRPr="00DF2F5C" w:rsidRDefault="00D75470" w:rsidP="00D75470">
            <w:pPr>
              <w:pStyle w:val="ps1Char"/>
              <w:rPr>
                <w:rtl/>
              </w:rPr>
            </w:pPr>
            <w:r w:rsidRPr="00DF2F5C">
              <w:rPr>
                <w:rtl/>
              </w:rPr>
              <w:t>نتاجات تعلّم</w:t>
            </w:r>
            <w:r>
              <w:rPr>
                <w:rFonts w:hint="cs"/>
                <w:rtl/>
              </w:rPr>
              <w:t xml:space="preserve"> </w:t>
            </w:r>
            <w:r w:rsidRPr="00DF2F5C">
              <w:rPr>
                <w:rtl/>
              </w:rPr>
              <w:t>المادة</w:t>
            </w:r>
          </w:p>
        </w:tc>
        <w:tc>
          <w:tcPr>
            <w:tcW w:w="444" w:type="pct"/>
            <w:shd w:val="clear" w:color="auto" w:fill="auto"/>
          </w:tcPr>
          <w:p w14:paraId="64F3A98A" w14:textId="77777777" w:rsidR="00D75470" w:rsidRPr="00DF2F5C" w:rsidRDefault="00D75470" w:rsidP="00D75470">
            <w:pPr>
              <w:pStyle w:val="ps1Char"/>
              <w:rPr>
                <w:rtl/>
              </w:rPr>
            </w:pPr>
            <w:r w:rsidRPr="00DF2F5C">
              <w:rPr>
                <w:rtl/>
              </w:rPr>
              <w:t>النتاج (1)</w:t>
            </w:r>
          </w:p>
        </w:tc>
        <w:tc>
          <w:tcPr>
            <w:tcW w:w="420" w:type="pct"/>
          </w:tcPr>
          <w:p w14:paraId="0866AC66" w14:textId="77777777" w:rsidR="00D75470" w:rsidRPr="00DF2F5C" w:rsidRDefault="00D75470" w:rsidP="00D75470">
            <w:pPr>
              <w:pStyle w:val="ps1Char"/>
              <w:rPr>
                <w:rtl/>
              </w:rPr>
            </w:pPr>
            <w:r w:rsidRPr="00DF2F5C">
              <w:rPr>
                <w:rtl/>
              </w:rPr>
              <w:t>النتاج (2)</w:t>
            </w:r>
          </w:p>
        </w:tc>
        <w:tc>
          <w:tcPr>
            <w:tcW w:w="420" w:type="pct"/>
            <w:shd w:val="clear" w:color="auto" w:fill="auto"/>
          </w:tcPr>
          <w:p w14:paraId="0349189B" w14:textId="77777777" w:rsidR="00D75470" w:rsidRPr="00DF2F5C" w:rsidRDefault="00D75470" w:rsidP="00D75470">
            <w:pPr>
              <w:pStyle w:val="ps1Char"/>
              <w:rPr>
                <w:rtl/>
              </w:rPr>
            </w:pPr>
            <w:r w:rsidRPr="00DF2F5C">
              <w:rPr>
                <w:rtl/>
              </w:rPr>
              <w:t>النتاج (3)</w:t>
            </w:r>
          </w:p>
        </w:tc>
        <w:tc>
          <w:tcPr>
            <w:tcW w:w="466" w:type="pct"/>
            <w:shd w:val="clear" w:color="auto" w:fill="auto"/>
          </w:tcPr>
          <w:p w14:paraId="4EC8AE16" w14:textId="77777777" w:rsidR="00D75470" w:rsidRPr="00DF2F5C" w:rsidRDefault="00D75470" w:rsidP="00D75470">
            <w:pPr>
              <w:pStyle w:val="ps1Char"/>
              <w:rPr>
                <w:rtl/>
              </w:rPr>
            </w:pPr>
            <w:r w:rsidRPr="00DF2F5C">
              <w:rPr>
                <w:rtl/>
              </w:rPr>
              <w:t>النتاج (4)</w:t>
            </w:r>
          </w:p>
        </w:tc>
        <w:tc>
          <w:tcPr>
            <w:tcW w:w="466" w:type="pct"/>
          </w:tcPr>
          <w:p w14:paraId="03CCAC2E" w14:textId="77777777" w:rsidR="00D75470" w:rsidRPr="00DF2F5C" w:rsidRDefault="00D75470" w:rsidP="00D75470">
            <w:pPr>
              <w:pStyle w:val="ps1Char"/>
              <w:rPr>
                <w:rtl/>
              </w:rPr>
            </w:pPr>
            <w:r w:rsidRPr="00DF2F5C">
              <w:rPr>
                <w:rtl/>
              </w:rPr>
              <w:t>النتاج (5)</w:t>
            </w:r>
          </w:p>
        </w:tc>
        <w:tc>
          <w:tcPr>
            <w:tcW w:w="466" w:type="pct"/>
          </w:tcPr>
          <w:p w14:paraId="534BE760" w14:textId="77777777" w:rsidR="00D75470" w:rsidRPr="00DF2F5C" w:rsidRDefault="00D75470" w:rsidP="00D75470">
            <w:pPr>
              <w:pStyle w:val="ps1Char"/>
              <w:rPr>
                <w:rtl/>
              </w:rPr>
            </w:pPr>
            <w:r w:rsidRPr="00DF2F5C">
              <w:rPr>
                <w:rtl/>
              </w:rPr>
              <w:t>النتاج (6)</w:t>
            </w:r>
          </w:p>
        </w:tc>
        <w:tc>
          <w:tcPr>
            <w:tcW w:w="466" w:type="pct"/>
          </w:tcPr>
          <w:p w14:paraId="2BB65840" w14:textId="77777777" w:rsidR="00D75470" w:rsidRPr="00DF2F5C" w:rsidRDefault="00D75470" w:rsidP="00D75470">
            <w:pPr>
              <w:pStyle w:val="ps1Char"/>
              <w:rPr>
                <w:rtl/>
              </w:rPr>
            </w:pPr>
            <w:r w:rsidRPr="00DF2F5C">
              <w:rPr>
                <w:rtl/>
              </w:rPr>
              <w:t>النتاج (7)</w:t>
            </w:r>
          </w:p>
        </w:tc>
        <w:tc>
          <w:tcPr>
            <w:tcW w:w="466" w:type="pct"/>
          </w:tcPr>
          <w:p w14:paraId="7276E7A8" w14:textId="77777777" w:rsidR="00D75470" w:rsidRPr="00DF2F5C" w:rsidRDefault="00D75470" w:rsidP="00D75470">
            <w:pPr>
              <w:pStyle w:val="ps1Char"/>
              <w:rPr>
                <w:rtl/>
              </w:rPr>
            </w:pPr>
            <w:r w:rsidRPr="00DF2F5C">
              <w:rPr>
                <w:rtl/>
              </w:rPr>
              <w:t>النتاج (8)</w:t>
            </w:r>
          </w:p>
        </w:tc>
      </w:tr>
      <w:tr w:rsidR="00D75470" w:rsidRPr="00DF2F5C" w14:paraId="3FE9F23F" w14:textId="77777777" w:rsidTr="00D75470">
        <w:trPr>
          <w:trHeight w:val="311"/>
          <w:jc w:val="center"/>
        </w:trPr>
        <w:tc>
          <w:tcPr>
            <w:tcW w:w="1387" w:type="pct"/>
          </w:tcPr>
          <w:p w14:paraId="1F72F646" w14:textId="427F04CB" w:rsidR="00D75470" w:rsidRPr="00DF2F5C" w:rsidRDefault="00D75470" w:rsidP="00D75470">
            <w:pPr>
              <w:pStyle w:val="ps1Char"/>
              <w:rPr>
                <w:rtl/>
              </w:rPr>
            </w:pPr>
            <w:r w:rsidRPr="00D75470">
              <w:rPr>
                <w:rFonts w:ascii="Sakkal Majalla" w:hAnsi="Sakkal Majalla" w:cs="Sakkal Majalla"/>
                <w:sz w:val="20"/>
                <w:szCs w:val="20"/>
                <w:rtl/>
              </w:rPr>
              <w:t>تعريف الاستراتيجيات المختلفة للتعلم المبنية على النظريات العلمية المختلفة لذوي الاحتياجات الخاصة</w:t>
            </w:r>
            <w:r w:rsidRPr="00D75470">
              <w:rPr>
                <w:rFonts w:ascii="Sakkal Majalla" w:hAnsi="Sakkal Majalla" w:cs="Sakkal Majalla"/>
                <w:sz w:val="20"/>
                <w:szCs w:val="20"/>
              </w:rPr>
              <w:t>.</w:t>
            </w:r>
          </w:p>
        </w:tc>
        <w:tc>
          <w:tcPr>
            <w:tcW w:w="444" w:type="pct"/>
            <w:shd w:val="clear" w:color="auto" w:fill="auto"/>
          </w:tcPr>
          <w:p w14:paraId="08CE6F91" w14:textId="4E306C36" w:rsidR="00D75470" w:rsidRPr="00D75470" w:rsidRDefault="00D75470" w:rsidP="00D75470">
            <w:pPr>
              <w:pStyle w:val="ps1Char"/>
              <w:rPr>
                <w:lang w:val="en-US"/>
              </w:rPr>
            </w:pPr>
            <w:r>
              <w:rPr>
                <w:lang w:val="en-US"/>
              </w:rPr>
              <w:t>x</w:t>
            </w:r>
          </w:p>
        </w:tc>
        <w:tc>
          <w:tcPr>
            <w:tcW w:w="420" w:type="pct"/>
          </w:tcPr>
          <w:p w14:paraId="61CDCEAD" w14:textId="63DF102D" w:rsidR="00D75470" w:rsidRPr="00DF2F5C" w:rsidRDefault="00D75470" w:rsidP="00D75470">
            <w:pPr>
              <w:pStyle w:val="ps1Char"/>
              <w:rPr>
                <w:rtl/>
              </w:rPr>
            </w:pPr>
            <w:r>
              <w:t>x</w:t>
            </w:r>
          </w:p>
        </w:tc>
        <w:tc>
          <w:tcPr>
            <w:tcW w:w="420" w:type="pct"/>
            <w:shd w:val="clear" w:color="auto" w:fill="auto"/>
          </w:tcPr>
          <w:p w14:paraId="6BB9E253" w14:textId="77777777" w:rsidR="00D75470" w:rsidRPr="00DF2F5C" w:rsidRDefault="00D75470" w:rsidP="00D75470">
            <w:pPr>
              <w:pStyle w:val="ps1Char"/>
              <w:rPr>
                <w:rtl/>
              </w:rPr>
            </w:pPr>
          </w:p>
        </w:tc>
        <w:tc>
          <w:tcPr>
            <w:tcW w:w="466" w:type="pct"/>
            <w:shd w:val="clear" w:color="auto" w:fill="auto"/>
          </w:tcPr>
          <w:p w14:paraId="23DE523C" w14:textId="77777777" w:rsidR="00D75470" w:rsidRPr="00DF2F5C" w:rsidRDefault="00D75470" w:rsidP="00D75470">
            <w:pPr>
              <w:pStyle w:val="ps1Char"/>
              <w:rPr>
                <w:rtl/>
              </w:rPr>
            </w:pPr>
          </w:p>
        </w:tc>
        <w:tc>
          <w:tcPr>
            <w:tcW w:w="466" w:type="pct"/>
          </w:tcPr>
          <w:p w14:paraId="52E56223" w14:textId="77777777" w:rsidR="00D75470" w:rsidRPr="00DF2F5C" w:rsidRDefault="00D75470" w:rsidP="00D75470">
            <w:pPr>
              <w:pStyle w:val="ps1Char"/>
              <w:rPr>
                <w:rtl/>
              </w:rPr>
            </w:pPr>
          </w:p>
        </w:tc>
        <w:tc>
          <w:tcPr>
            <w:tcW w:w="466" w:type="pct"/>
            <w:vAlign w:val="center"/>
          </w:tcPr>
          <w:p w14:paraId="07547A01" w14:textId="77777777" w:rsidR="00D75470" w:rsidRPr="00DF2F5C" w:rsidRDefault="00D75470" w:rsidP="00D75470">
            <w:pPr>
              <w:pStyle w:val="ps1Char"/>
              <w:rPr>
                <w:rtl/>
              </w:rPr>
            </w:pPr>
          </w:p>
        </w:tc>
        <w:tc>
          <w:tcPr>
            <w:tcW w:w="466" w:type="pct"/>
          </w:tcPr>
          <w:p w14:paraId="5043CB0F" w14:textId="77777777" w:rsidR="00D75470" w:rsidRPr="00DF2F5C" w:rsidRDefault="00D75470" w:rsidP="00D75470">
            <w:pPr>
              <w:pStyle w:val="ps1Char"/>
              <w:rPr>
                <w:rtl/>
              </w:rPr>
            </w:pPr>
          </w:p>
        </w:tc>
        <w:tc>
          <w:tcPr>
            <w:tcW w:w="466" w:type="pct"/>
          </w:tcPr>
          <w:p w14:paraId="07459315" w14:textId="77777777" w:rsidR="00D75470" w:rsidRPr="00DF2F5C" w:rsidRDefault="00D75470" w:rsidP="00D75470">
            <w:pPr>
              <w:pStyle w:val="ps1Char"/>
              <w:rPr>
                <w:rtl/>
              </w:rPr>
            </w:pPr>
          </w:p>
        </w:tc>
      </w:tr>
      <w:tr w:rsidR="00D75470" w:rsidRPr="00DF2F5C" w14:paraId="44E871BC" w14:textId="77777777" w:rsidTr="00D75470">
        <w:trPr>
          <w:trHeight w:val="304"/>
          <w:jc w:val="center"/>
        </w:trPr>
        <w:tc>
          <w:tcPr>
            <w:tcW w:w="1387" w:type="pct"/>
          </w:tcPr>
          <w:p w14:paraId="144A5D23" w14:textId="1DE7C9B2" w:rsidR="00D75470" w:rsidRPr="00DF2F5C" w:rsidRDefault="00D75470" w:rsidP="00D75470">
            <w:pPr>
              <w:pStyle w:val="ps1Char"/>
              <w:rPr>
                <w:rtl/>
              </w:rPr>
            </w:pPr>
            <w:r w:rsidRPr="00D75470">
              <w:rPr>
                <w:rFonts w:ascii="Sakkal Majalla" w:hAnsi="Sakkal Majalla" w:cs="Sakkal Majalla"/>
                <w:sz w:val="20"/>
                <w:szCs w:val="20"/>
                <w:rtl/>
              </w:rPr>
              <w:t>تطوير وتقييم الخطة التربوية والتعليمية الفردية للطلبة من ذوي الاعاقة</w:t>
            </w:r>
            <w:r w:rsidRPr="00D75470">
              <w:rPr>
                <w:rFonts w:ascii="Sakkal Majalla" w:hAnsi="Sakkal Majalla" w:cs="Sakkal Majalla"/>
                <w:sz w:val="20"/>
                <w:szCs w:val="20"/>
              </w:rPr>
              <w:t xml:space="preserve"> </w:t>
            </w:r>
          </w:p>
        </w:tc>
        <w:tc>
          <w:tcPr>
            <w:tcW w:w="444" w:type="pct"/>
            <w:shd w:val="clear" w:color="auto" w:fill="auto"/>
          </w:tcPr>
          <w:p w14:paraId="738610EB" w14:textId="77777777" w:rsidR="00D75470" w:rsidRPr="00DF2F5C" w:rsidRDefault="00D75470" w:rsidP="00D75470">
            <w:pPr>
              <w:pStyle w:val="ps1Char"/>
              <w:rPr>
                <w:rtl/>
              </w:rPr>
            </w:pPr>
          </w:p>
        </w:tc>
        <w:tc>
          <w:tcPr>
            <w:tcW w:w="420" w:type="pct"/>
          </w:tcPr>
          <w:p w14:paraId="637805D2" w14:textId="77777777" w:rsidR="00D75470" w:rsidRPr="00DF2F5C" w:rsidRDefault="00D75470" w:rsidP="00D75470">
            <w:pPr>
              <w:pStyle w:val="ps1Char"/>
              <w:rPr>
                <w:rtl/>
              </w:rPr>
            </w:pPr>
          </w:p>
        </w:tc>
        <w:tc>
          <w:tcPr>
            <w:tcW w:w="420" w:type="pct"/>
            <w:shd w:val="clear" w:color="auto" w:fill="auto"/>
          </w:tcPr>
          <w:p w14:paraId="463F29E8" w14:textId="77777777" w:rsidR="00D75470" w:rsidRPr="00DF2F5C" w:rsidRDefault="00D75470" w:rsidP="00D75470">
            <w:pPr>
              <w:pStyle w:val="ps1Char"/>
              <w:rPr>
                <w:rtl/>
              </w:rPr>
            </w:pPr>
          </w:p>
        </w:tc>
        <w:tc>
          <w:tcPr>
            <w:tcW w:w="466" w:type="pct"/>
            <w:shd w:val="clear" w:color="auto" w:fill="auto"/>
          </w:tcPr>
          <w:p w14:paraId="3B7B4B86" w14:textId="77777777" w:rsidR="00D75470" w:rsidRPr="00DF2F5C" w:rsidRDefault="00D75470" w:rsidP="00D75470">
            <w:pPr>
              <w:pStyle w:val="ps1Char"/>
              <w:rPr>
                <w:rtl/>
              </w:rPr>
            </w:pPr>
          </w:p>
        </w:tc>
        <w:tc>
          <w:tcPr>
            <w:tcW w:w="466" w:type="pct"/>
          </w:tcPr>
          <w:p w14:paraId="3A0FF5F2" w14:textId="710E213F" w:rsidR="00D75470" w:rsidRPr="00DF2F5C" w:rsidRDefault="00D75470" w:rsidP="00D75470">
            <w:pPr>
              <w:pStyle w:val="ps1Char"/>
              <w:rPr>
                <w:rtl/>
              </w:rPr>
            </w:pPr>
            <w:r>
              <w:t>x</w:t>
            </w:r>
          </w:p>
        </w:tc>
        <w:tc>
          <w:tcPr>
            <w:tcW w:w="466" w:type="pct"/>
          </w:tcPr>
          <w:p w14:paraId="5630AD66" w14:textId="77777777" w:rsidR="00D75470" w:rsidRPr="00DF2F5C" w:rsidRDefault="00D75470" w:rsidP="00D75470">
            <w:pPr>
              <w:pStyle w:val="ps1Char"/>
              <w:rPr>
                <w:rtl/>
              </w:rPr>
            </w:pPr>
          </w:p>
        </w:tc>
        <w:tc>
          <w:tcPr>
            <w:tcW w:w="466" w:type="pct"/>
          </w:tcPr>
          <w:p w14:paraId="61829076" w14:textId="77777777" w:rsidR="00D75470" w:rsidRPr="00DF2F5C" w:rsidRDefault="00D75470" w:rsidP="00D75470">
            <w:pPr>
              <w:pStyle w:val="ps1Char"/>
              <w:rPr>
                <w:rtl/>
              </w:rPr>
            </w:pPr>
          </w:p>
        </w:tc>
        <w:tc>
          <w:tcPr>
            <w:tcW w:w="466" w:type="pct"/>
          </w:tcPr>
          <w:p w14:paraId="2BA226A1" w14:textId="77777777" w:rsidR="00D75470" w:rsidRPr="00DF2F5C" w:rsidRDefault="00D75470" w:rsidP="00D75470">
            <w:pPr>
              <w:pStyle w:val="ps1Char"/>
              <w:rPr>
                <w:rtl/>
              </w:rPr>
            </w:pPr>
          </w:p>
        </w:tc>
      </w:tr>
      <w:tr w:rsidR="00D75470" w:rsidRPr="00DF2F5C" w14:paraId="2DBF0D7D" w14:textId="77777777" w:rsidTr="00D75470">
        <w:trPr>
          <w:trHeight w:val="311"/>
          <w:jc w:val="center"/>
        </w:trPr>
        <w:tc>
          <w:tcPr>
            <w:tcW w:w="1387" w:type="pct"/>
          </w:tcPr>
          <w:p w14:paraId="6B62F1B3" w14:textId="6031855B" w:rsidR="00D75470" w:rsidRPr="00DF2F5C" w:rsidRDefault="00D75470" w:rsidP="00D75470">
            <w:pPr>
              <w:pStyle w:val="ps1Char"/>
              <w:rPr>
                <w:rtl/>
              </w:rPr>
            </w:pPr>
            <w:r w:rsidRPr="00D75470">
              <w:rPr>
                <w:rFonts w:ascii="Sakkal Majalla" w:hAnsi="Sakkal Majalla" w:cs="Sakkal Majalla"/>
                <w:sz w:val="20"/>
                <w:szCs w:val="20"/>
                <w:rtl/>
              </w:rPr>
              <w:t>تخطيط وتنظيم وبناء البرامج التربوية الخاصة وإعداد استراتيجيات وخدمات ومناهج في التعلم بفاعلية لتقابل الاعاقة لدى هؤلاء الطلبة</w:t>
            </w:r>
            <w:r w:rsidRPr="00D75470">
              <w:rPr>
                <w:rFonts w:ascii="Sakkal Majalla" w:hAnsi="Sakkal Majalla" w:cs="Sakkal Majalla"/>
                <w:sz w:val="20"/>
                <w:szCs w:val="20"/>
              </w:rPr>
              <w:t>.</w:t>
            </w:r>
          </w:p>
        </w:tc>
        <w:tc>
          <w:tcPr>
            <w:tcW w:w="444" w:type="pct"/>
            <w:shd w:val="clear" w:color="auto" w:fill="auto"/>
          </w:tcPr>
          <w:p w14:paraId="02F2C34E" w14:textId="77777777" w:rsidR="00D75470" w:rsidRPr="00DF2F5C" w:rsidRDefault="00D75470" w:rsidP="00D75470">
            <w:pPr>
              <w:pStyle w:val="ps1Char"/>
              <w:rPr>
                <w:rtl/>
              </w:rPr>
            </w:pPr>
          </w:p>
        </w:tc>
        <w:tc>
          <w:tcPr>
            <w:tcW w:w="420" w:type="pct"/>
          </w:tcPr>
          <w:p w14:paraId="680A4E5D" w14:textId="77777777" w:rsidR="00D75470" w:rsidRPr="00DF2F5C" w:rsidRDefault="00D75470" w:rsidP="00D75470">
            <w:pPr>
              <w:pStyle w:val="ps1Char"/>
              <w:rPr>
                <w:rtl/>
              </w:rPr>
            </w:pPr>
          </w:p>
        </w:tc>
        <w:tc>
          <w:tcPr>
            <w:tcW w:w="420" w:type="pct"/>
            <w:shd w:val="clear" w:color="auto" w:fill="auto"/>
          </w:tcPr>
          <w:p w14:paraId="19219836" w14:textId="77777777" w:rsidR="00D75470" w:rsidRPr="00DF2F5C" w:rsidRDefault="00D75470" w:rsidP="00D75470">
            <w:pPr>
              <w:pStyle w:val="ps1Char"/>
              <w:rPr>
                <w:rtl/>
              </w:rPr>
            </w:pPr>
          </w:p>
        </w:tc>
        <w:tc>
          <w:tcPr>
            <w:tcW w:w="466" w:type="pct"/>
            <w:shd w:val="clear" w:color="auto" w:fill="auto"/>
          </w:tcPr>
          <w:p w14:paraId="296FEF7D" w14:textId="2746B2BA" w:rsidR="00D75470" w:rsidRPr="00DF2F5C" w:rsidRDefault="00D75470" w:rsidP="00D75470">
            <w:pPr>
              <w:pStyle w:val="ps1Char"/>
              <w:rPr>
                <w:rtl/>
              </w:rPr>
            </w:pPr>
            <w:r>
              <w:t>x</w:t>
            </w:r>
          </w:p>
        </w:tc>
        <w:tc>
          <w:tcPr>
            <w:tcW w:w="466" w:type="pct"/>
          </w:tcPr>
          <w:p w14:paraId="7194DBDC" w14:textId="77777777" w:rsidR="00D75470" w:rsidRPr="00DF2F5C" w:rsidRDefault="00D75470" w:rsidP="00D75470">
            <w:pPr>
              <w:pStyle w:val="ps1Char"/>
              <w:rPr>
                <w:rtl/>
              </w:rPr>
            </w:pPr>
          </w:p>
        </w:tc>
        <w:tc>
          <w:tcPr>
            <w:tcW w:w="466" w:type="pct"/>
          </w:tcPr>
          <w:p w14:paraId="769D0D3C" w14:textId="77777777" w:rsidR="00D75470" w:rsidRPr="00DF2F5C" w:rsidRDefault="00D75470" w:rsidP="00D75470">
            <w:pPr>
              <w:pStyle w:val="ps1Char"/>
              <w:rPr>
                <w:rtl/>
              </w:rPr>
            </w:pPr>
          </w:p>
        </w:tc>
        <w:tc>
          <w:tcPr>
            <w:tcW w:w="466" w:type="pct"/>
          </w:tcPr>
          <w:p w14:paraId="54CD245A" w14:textId="77777777" w:rsidR="00D75470" w:rsidRPr="00DF2F5C" w:rsidRDefault="00D75470" w:rsidP="00D75470">
            <w:pPr>
              <w:pStyle w:val="ps1Char"/>
              <w:rPr>
                <w:rtl/>
              </w:rPr>
            </w:pPr>
          </w:p>
        </w:tc>
        <w:tc>
          <w:tcPr>
            <w:tcW w:w="466" w:type="pct"/>
          </w:tcPr>
          <w:p w14:paraId="1231BE67" w14:textId="77777777" w:rsidR="00D75470" w:rsidRPr="00DF2F5C" w:rsidRDefault="00D75470" w:rsidP="00D75470">
            <w:pPr>
              <w:pStyle w:val="ps1Char"/>
              <w:rPr>
                <w:rtl/>
              </w:rPr>
            </w:pPr>
          </w:p>
        </w:tc>
      </w:tr>
      <w:tr w:rsidR="00D75470" w:rsidRPr="00DF2F5C" w14:paraId="34FF1C98" w14:textId="77777777" w:rsidTr="00D75470">
        <w:trPr>
          <w:trHeight w:val="304"/>
          <w:jc w:val="center"/>
        </w:trPr>
        <w:tc>
          <w:tcPr>
            <w:tcW w:w="1387" w:type="pct"/>
          </w:tcPr>
          <w:p w14:paraId="6D072C0D" w14:textId="66D5F023" w:rsidR="00D75470" w:rsidRPr="00DF2F5C" w:rsidRDefault="00D75470" w:rsidP="00D75470">
            <w:pPr>
              <w:pStyle w:val="ps1Char"/>
              <w:rPr>
                <w:rtl/>
              </w:rPr>
            </w:pPr>
            <w:r w:rsidRPr="00D75470">
              <w:rPr>
                <w:rFonts w:ascii="Sakkal Majalla" w:hAnsi="Sakkal Majalla" w:cs="Sakkal Majalla"/>
                <w:sz w:val="20"/>
                <w:szCs w:val="20"/>
                <w:rtl/>
              </w:rPr>
              <w:t>استخدام البرامج والاستراتيجيات التربوية والتعليمية بفاعلية وكفاءة، بحيث يصحح ويعدل من الأخطاء اللغوية الشفهية والكتابية لدى هؤلاء الطلبة</w:t>
            </w:r>
            <w:r w:rsidRPr="00D75470">
              <w:rPr>
                <w:rFonts w:ascii="Sakkal Majalla" w:hAnsi="Sakkal Majalla" w:cs="Sakkal Majalla"/>
                <w:sz w:val="20"/>
                <w:szCs w:val="20"/>
              </w:rPr>
              <w:t>.</w:t>
            </w:r>
          </w:p>
        </w:tc>
        <w:tc>
          <w:tcPr>
            <w:tcW w:w="444" w:type="pct"/>
            <w:shd w:val="clear" w:color="auto" w:fill="auto"/>
          </w:tcPr>
          <w:p w14:paraId="48A21919" w14:textId="77777777" w:rsidR="00D75470" w:rsidRPr="00DF2F5C" w:rsidRDefault="00D75470" w:rsidP="00D75470">
            <w:pPr>
              <w:pStyle w:val="ps1Char"/>
              <w:rPr>
                <w:rtl/>
              </w:rPr>
            </w:pPr>
          </w:p>
        </w:tc>
        <w:tc>
          <w:tcPr>
            <w:tcW w:w="420" w:type="pct"/>
          </w:tcPr>
          <w:p w14:paraId="6BD18F9B" w14:textId="77777777" w:rsidR="00D75470" w:rsidRPr="00DF2F5C" w:rsidRDefault="00D75470" w:rsidP="00D75470">
            <w:pPr>
              <w:pStyle w:val="ps1Char"/>
              <w:rPr>
                <w:rtl/>
              </w:rPr>
            </w:pPr>
          </w:p>
        </w:tc>
        <w:tc>
          <w:tcPr>
            <w:tcW w:w="420" w:type="pct"/>
            <w:shd w:val="clear" w:color="auto" w:fill="auto"/>
          </w:tcPr>
          <w:p w14:paraId="238601FE" w14:textId="77777777" w:rsidR="00D75470" w:rsidRPr="00DF2F5C" w:rsidRDefault="00D75470" w:rsidP="00D75470">
            <w:pPr>
              <w:pStyle w:val="ps1Char"/>
              <w:rPr>
                <w:rtl/>
              </w:rPr>
            </w:pPr>
          </w:p>
        </w:tc>
        <w:tc>
          <w:tcPr>
            <w:tcW w:w="466" w:type="pct"/>
            <w:shd w:val="clear" w:color="auto" w:fill="auto"/>
          </w:tcPr>
          <w:p w14:paraId="0F3CABC7" w14:textId="77777777" w:rsidR="00D75470" w:rsidRPr="00DF2F5C" w:rsidRDefault="00D75470" w:rsidP="00D75470">
            <w:pPr>
              <w:pStyle w:val="ps1Char"/>
              <w:rPr>
                <w:rtl/>
              </w:rPr>
            </w:pPr>
          </w:p>
        </w:tc>
        <w:tc>
          <w:tcPr>
            <w:tcW w:w="466" w:type="pct"/>
          </w:tcPr>
          <w:p w14:paraId="5B08B5D1" w14:textId="77777777" w:rsidR="00D75470" w:rsidRPr="00DF2F5C" w:rsidRDefault="00D75470" w:rsidP="00D75470">
            <w:pPr>
              <w:pStyle w:val="ps1Char"/>
              <w:rPr>
                <w:rtl/>
              </w:rPr>
            </w:pPr>
          </w:p>
        </w:tc>
        <w:tc>
          <w:tcPr>
            <w:tcW w:w="466" w:type="pct"/>
          </w:tcPr>
          <w:p w14:paraId="16DEB4AB" w14:textId="321AB7C9" w:rsidR="00D75470" w:rsidRPr="00DF2F5C" w:rsidRDefault="00D75470" w:rsidP="00D75470">
            <w:pPr>
              <w:pStyle w:val="ps1Char"/>
              <w:rPr>
                <w:rtl/>
              </w:rPr>
            </w:pPr>
            <w:r>
              <w:t>x</w:t>
            </w:r>
          </w:p>
        </w:tc>
        <w:tc>
          <w:tcPr>
            <w:tcW w:w="466" w:type="pct"/>
          </w:tcPr>
          <w:p w14:paraId="0AD9C6F4" w14:textId="77777777" w:rsidR="00D75470" w:rsidRPr="00DF2F5C" w:rsidRDefault="00D75470" w:rsidP="00D75470">
            <w:pPr>
              <w:pStyle w:val="ps1Char"/>
              <w:rPr>
                <w:rtl/>
              </w:rPr>
            </w:pPr>
          </w:p>
        </w:tc>
        <w:tc>
          <w:tcPr>
            <w:tcW w:w="466" w:type="pct"/>
          </w:tcPr>
          <w:p w14:paraId="4B1F511A" w14:textId="77777777" w:rsidR="00D75470" w:rsidRPr="00DF2F5C" w:rsidRDefault="00D75470" w:rsidP="00D75470">
            <w:pPr>
              <w:pStyle w:val="ps1Char"/>
              <w:rPr>
                <w:rtl/>
              </w:rPr>
            </w:pPr>
          </w:p>
        </w:tc>
      </w:tr>
      <w:tr w:rsidR="00D75470" w:rsidRPr="00DF2F5C" w14:paraId="562C75D1" w14:textId="77777777" w:rsidTr="00D75470">
        <w:trPr>
          <w:trHeight w:val="311"/>
          <w:jc w:val="center"/>
        </w:trPr>
        <w:tc>
          <w:tcPr>
            <w:tcW w:w="1387" w:type="pct"/>
          </w:tcPr>
          <w:p w14:paraId="664355AD" w14:textId="386A6720" w:rsidR="00D75470" w:rsidRPr="00DF2F5C" w:rsidRDefault="00D75470" w:rsidP="00D75470">
            <w:pPr>
              <w:pStyle w:val="ps1Char"/>
              <w:rPr>
                <w:rtl/>
              </w:rPr>
            </w:pPr>
            <w:r w:rsidRPr="00D75470">
              <w:rPr>
                <w:rFonts w:ascii="Sakkal Majalla" w:hAnsi="Sakkal Majalla" w:cs="Sakkal Majalla"/>
                <w:sz w:val="20"/>
                <w:szCs w:val="20"/>
                <w:rtl/>
              </w:rPr>
              <w:t>وضع خطط واستراتيجيات للتعلم من خلال التدخل العلاجي في المجالات التعليمية وغير التعليمية للطلبة من ذوي الاعاقة</w:t>
            </w:r>
            <w:r w:rsidRPr="00D75470">
              <w:rPr>
                <w:rFonts w:ascii="Sakkal Majalla" w:hAnsi="Sakkal Majalla" w:cs="Sakkal Majalla"/>
                <w:sz w:val="20"/>
                <w:szCs w:val="20"/>
              </w:rPr>
              <w:t>.</w:t>
            </w:r>
          </w:p>
        </w:tc>
        <w:tc>
          <w:tcPr>
            <w:tcW w:w="444" w:type="pct"/>
            <w:shd w:val="clear" w:color="auto" w:fill="auto"/>
          </w:tcPr>
          <w:p w14:paraId="1A965116" w14:textId="77777777" w:rsidR="00D75470" w:rsidRPr="00DF2F5C" w:rsidRDefault="00D75470" w:rsidP="00D75470">
            <w:pPr>
              <w:pStyle w:val="ps1Char"/>
              <w:rPr>
                <w:rtl/>
              </w:rPr>
            </w:pPr>
          </w:p>
        </w:tc>
        <w:tc>
          <w:tcPr>
            <w:tcW w:w="420" w:type="pct"/>
          </w:tcPr>
          <w:p w14:paraId="7DF4E37C" w14:textId="77777777" w:rsidR="00D75470" w:rsidRPr="00DF2F5C" w:rsidRDefault="00D75470" w:rsidP="00D75470">
            <w:pPr>
              <w:pStyle w:val="ps1Char"/>
              <w:rPr>
                <w:rtl/>
              </w:rPr>
            </w:pPr>
          </w:p>
        </w:tc>
        <w:tc>
          <w:tcPr>
            <w:tcW w:w="420" w:type="pct"/>
            <w:shd w:val="clear" w:color="auto" w:fill="auto"/>
          </w:tcPr>
          <w:p w14:paraId="44FB30F8" w14:textId="77777777" w:rsidR="00D75470" w:rsidRPr="00DF2F5C" w:rsidRDefault="00D75470" w:rsidP="00D75470">
            <w:pPr>
              <w:pStyle w:val="ps1Char"/>
              <w:rPr>
                <w:rtl/>
              </w:rPr>
            </w:pPr>
          </w:p>
        </w:tc>
        <w:tc>
          <w:tcPr>
            <w:tcW w:w="466" w:type="pct"/>
            <w:shd w:val="clear" w:color="auto" w:fill="auto"/>
          </w:tcPr>
          <w:p w14:paraId="1DA6542E" w14:textId="77777777" w:rsidR="00D75470" w:rsidRPr="00DF2F5C" w:rsidRDefault="00D75470" w:rsidP="00D75470">
            <w:pPr>
              <w:pStyle w:val="ps1Char"/>
              <w:rPr>
                <w:rtl/>
              </w:rPr>
            </w:pPr>
          </w:p>
        </w:tc>
        <w:tc>
          <w:tcPr>
            <w:tcW w:w="466" w:type="pct"/>
          </w:tcPr>
          <w:p w14:paraId="3041E394" w14:textId="77777777" w:rsidR="00D75470" w:rsidRPr="00DF2F5C" w:rsidRDefault="00D75470" w:rsidP="00D75470">
            <w:pPr>
              <w:pStyle w:val="ps1Char"/>
              <w:rPr>
                <w:rtl/>
              </w:rPr>
            </w:pPr>
          </w:p>
        </w:tc>
        <w:tc>
          <w:tcPr>
            <w:tcW w:w="466" w:type="pct"/>
          </w:tcPr>
          <w:p w14:paraId="722B00AE" w14:textId="77777777" w:rsidR="00D75470" w:rsidRPr="00DF2F5C" w:rsidRDefault="00D75470" w:rsidP="00D75470">
            <w:pPr>
              <w:pStyle w:val="ps1Char"/>
              <w:rPr>
                <w:rtl/>
              </w:rPr>
            </w:pPr>
          </w:p>
        </w:tc>
        <w:tc>
          <w:tcPr>
            <w:tcW w:w="466" w:type="pct"/>
          </w:tcPr>
          <w:p w14:paraId="42C6D796" w14:textId="7D819430" w:rsidR="00D75470" w:rsidRPr="00DF2F5C" w:rsidRDefault="00D75470" w:rsidP="00D75470">
            <w:pPr>
              <w:pStyle w:val="ps1Char"/>
              <w:rPr>
                <w:rtl/>
              </w:rPr>
            </w:pPr>
            <w:r>
              <w:t>x</w:t>
            </w:r>
          </w:p>
        </w:tc>
        <w:tc>
          <w:tcPr>
            <w:tcW w:w="466" w:type="pct"/>
          </w:tcPr>
          <w:p w14:paraId="6E1831B3" w14:textId="77777777" w:rsidR="00D75470" w:rsidRPr="00DF2F5C" w:rsidRDefault="00D75470" w:rsidP="00D75470">
            <w:pPr>
              <w:pStyle w:val="ps1Char"/>
              <w:rPr>
                <w:rtl/>
              </w:rPr>
            </w:pPr>
          </w:p>
        </w:tc>
      </w:tr>
    </w:tbl>
    <w:p w14:paraId="5DE1012B" w14:textId="1905CFD0" w:rsidR="00824E2B" w:rsidRPr="00DF2F5C" w:rsidRDefault="00AB2123" w:rsidP="00DC6A7B">
      <w:pPr>
        <w:bidi/>
        <w:rPr>
          <w:rFonts w:asciiTheme="majorBidi" w:hAnsiTheme="majorBidi" w:cstheme="majorBidi"/>
          <w:sz w:val="24"/>
          <w:szCs w:val="24"/>
          <w:lang w:val="en-GB"/>
        </w:rPr>
      </w:pPr>
      <w:r w:rsidRPr="00DF2F5C">
        <w:rPr>
          <w:rFonts w:asciiTheme="majorBidi" w:hAnsiTheme="majorBidi" w:cstheme="majorBidi"/>
          <w:sz w:val="24"/>
          <w:szCs w:val="24"/>
          <w:rtl/>
          <w:lang w:val="en-GB"/>
        </w:rPr>
        <w:br w:type="page"/>
      </w:r>
    </w:p>
    <w:p w14:paraId="31199F28" w14:textId="13B21F93" w:rsidR="00AB2123" w:rsidRDefault="009F517A" w:rsidP="00D75470">
      <w:pPr>
        <w:pStyle w:val="ps1Char"/>
      </w:pPr>
      <w:r w:rsidRPr="008A5A24">
        <w:lastRenderedPageBreak/>
        <w:t>24</w:t>
      </w:r>
      <w:r w:rsidRPr="00DF2F5C">
        <w:rPr>
          <w:rtl/>
        </w:rPr>
        <w:t xml:space="preserve">. </w:t>
      </w:r>
      <w:r w:rsidRPr="008A5A24">
        <w:rPr>
          <w:rtl/>
        </w:rPr>
        <w:t>محتوى المادة الدراسية والجدول الزمني لها</w:t>
      </w:r>
    </w:p>
    <w:tbl>
      <w:tblPr>
        <w:tblpPr w:leftFromText="180" w:rightFromText="180" w:vertAnchor="text" w:horzAnchor="margin" w:tblpXSpec="center" w:tblpY="-584"/>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724"/>
        <w:gridCol w:w="2069"/>
        <w:gridCol w:w="1069"/>
        <w:gridCol w:w="1431"/>
        <w:gridCol w:w="691"/>
        <w:gridCol w:w="969"/>
        <w:gridCol w:w="877"/>
        <w:gridCol w:w="1274"/>
      </w:tblGrid>
      <w:tr w:rsidR="0033702D" w:rsidRPr="00CD4FC3" w14:paraId="507C1232" w14:textId="77777777" w:rsidTr="005E5F6C">
        <w:tc>
          <w:tcPr>
            <w:tcW w:w="0" w:type="auto"/>
            <w:shd w:val="clear" w:color="auto" w:fill="auto"/>
            <w:vAlign w:val="center"/>
          </w:tcPr>
          <w:p w14:paraId="771870B6" w14:textId="36588A5E" w:rsidR="0033702D" w:rsidRPr="0033702D" w:rsidRDefault="0033702D" w:rsidP="0033702D">
            <w:pPr>
              <w:pStyle w:val="ps1numbered"/>
              <w:numPr>
                <w:ilvl w:val="0"/>
                <w:numId w:val="0"/>
              </w:numPr>
              <w:jc w:val="center"/>
              <w:rPr>
                <w:rFonts w:ascii="Sakkal Majalla" w:eastAsiaTheme="minorHAnsi" w:hAnsi="Sakkal Majalla" w:cs="Sakkal Majalla"/>
                <w:sz w:val="20"/>
                <w:szCs w:val="20"/>
                <w:lang w:val="en-US" w:eastAsia="x-none" w:bidi="ar-SA"/>
              </w:rPr>
            </w:pPr>
            <w:r w:rsidRPr="0033702D">
              <w:rPr>
                <w:rFonts w:ascii="Sakkal Majalla" w:eastAsiaTheme="minorHAnsi" w:hAnsi="Sakkal Majalla" w:cs="Sakkal Majalla"/>
                <w:sz w:val="20"/>
                <w:szCs w:val="20"/>
                <w:rtl/>
                <w:lang w:val="en-US" w:eastAsia="x-none" w:bidi="ar-SA"/>
              </w:rPr>
              <w:lastRenderedPageBreak/>
              <w:t>الأسبوع</w:t>
            </w:r>
          </w:p>
        </w:tc>
        <w:tc>
          <w:tcPr>
            <w:tcW w:w="0" w:type="auto"/>
            <w:shd w:val="clear" w:color="auto" w:fill="auto"/>
            <w:vAlign w:val="center"/>
          </w:tcPr>
          <w:p w14:paraId="7FA8F63E" w14:textId="7296EBAF" w:rsidR="0033702D" w:rsidRPr="0033702D" w:rsidRDefault="0033702D" w:rsidP="0033702D">
            <w:pPr>
              <w:pStyle w:val="ps1Char"/>
              <w:jc w:val="center"/>
              <w:rPr>
                <w:rFonts w:ascii="Sakkal Majalla" w:eastAsiaTheme="minorHAnsi" w:hAnsi="Sakkal Majalla" w:cs="Sakkal Majalla"/>
                <w:sz w:val="20"/>
                <w:szCs w:val="20"/>
                <w:rtl/>
                <w:lang w:val="en-US" w:eastAsia="x-none" w:bidi="ar-SA"/>
              </w:rPr>
            </w:pPr>
            <w:r w:rsidRPr="0033702D">
              <w:rPr>
                <w:rFonts w:ascii="Sakkal Majalla" w:eastAsiaTheme="minorHAnsi" w:hAnsi="Sakkal Majalla" w:cs="Sakkal Majalla"/>
                <w:sz w:val="20"/>
                <w:szCs w:val="20"/>
                <w:rtl/>
                <w:lang w:val="en-US" w:eastAsia="x-none" w:bidi="ar-SA"/>
              </w:rPr>
              <w:t>المحاضرة</w:t>
            </w:r>
          </w:p>
        </w:tc>
        <w:tc>
          <w:tcPr>
            <w:tcW w:w="0" w:type="auto"/>
            <w:shd w:val="clear" w:color="auto" w:fill="auto"/>
            <w:vAlign w:val="center"/>
          </w:tcPr>
          <w:p w14:paraId="0FFB99BE" w14:textId="0165787F" w:rsidR="0033702D" w:rsidRPr="0033702D" w:rsidRDefault="0033702D" w:rsidP="0033702D">
            <w:pPr>
              <w:pStyle w:val="ps1numbered"/>
              <w:numPr>
                <w:ilvl w:val="0"/>
                <w:numId w:val="0"/>
              </w:numPr>
              <w:jc w:val="center"/>
              <w:rPr>
                <w:rFonts w:ascii="Sakkal Majalla" w:eastAsiaTheme="minorHAnsi" w:hAnsi="Sakkal Majalla" w:cs="Sakkal Majalla"/>
                <w:sz w:val="20"/>
                <w:szCs w:val="20"/>
                <w:lang w:val="en-US" w:eastAsia="x-none" w:bidi="ar-SA"/>
              </w:rPr>
            </w:pPr>
            <w:r w:rsidRPr="0033702D">
              <w:rPr>
                <w:rFonts w:ascii="Sakkal Majalla" w:eastAsiaTheme="minorHAnsi" w:hAnsi="Sakkal Majalla" w:cs="Sakkal Majalla"/>
                <w:sz w:val="20"/>
                <w:szCs w:val="20"/>
                <w:rtl/>
                <w:lang w:val="en-US" w:eastAsia="x-none" w:bidi="ar-SA"/>
              </w:rPr>
              <w:t>الموضوع</w:t>
            </w:r>
          </w:p>
        </w:tc>
        <w:tc>
          <w:tcPr>
            <w:tcW w:w="0" w:type="auto"/>
            <w:shd w:val="clear" w:color="auto" w:fill="auto"/>
            <w:vAlign w:val="center"/>
          </w:tcPr>
          <w:p w14:paraId="4245D32F" w14:textId="348E2CC5" w:rsidR="0033702D" w:rsidRPr="0033702D" w:rsidRDefault="0033702D" w:rsidP="0033702D">
            <w:pPr>
              <w:pStyle w:val="ps1numbered"/>
              <w:numPr>
                <w:ilvl w:val="0"/>
                <w:numId w:val="0"/>
              </w:numPr>
              <w:jc w:val="center"/>
              <w:rPr>
                <w:rFonts w:ascii="Sakkal Majalla" w:eastAsiaTheme="minorHAnsi" w:hAnsi="Sakkal Majalla" w:cs="Sakkal Majalla"/>
                <w:sz w:val="20"/>
                <w:szCs w:val="20"/>
                <w:lang w:val="en-US" w:eastAsia="x-none" w:bidi="ar-SA"/>
              </w:rPr>
            </w:pPr>
            <w:r w:rsidRPr="0033702D">
              <w:rPr>
                <w:rFonts w:ascii="Sakkal Majalla" w:eastAsiaTheme="minorHAnsi" w:hAnsi="Sakkal Majalla" w:cs="Sakkal Majalla"/>
                <w:sz w:val="20"/>
                <w:szCs w:val="20"/>
                <w:rtl/>
                <w:lang w:val="en-US" w:eastAsia="x-none" w:bidi="ar-SA"/>
              </w:rPr>
              <w:t>نتاج التعلّم المرتبط بالموضوع</w:t>
            </w:r>
          </w:p>
        </w:tc>
        <w:tc>
          <w:tcPr>
            <w:tcW w:w="0" w:type="auto"/>
            <w:shd w:val="clear" w:color="auto" w:fill="auto"/>
            <w:vAlign w:val="center"/>
          </w:tcPr>
          <w:p w14:paraId="0BC37EA8" w14:textId="52821D56" w:rsidR="0033702D" w:rsidRPr="0033702D" w:rsidRDefault="0033702D" w:rsidP="0033702D">
            <w:pPr>
              <w:pStyle w:val="ps1numbered"/>
              <w:numPr>
                <w:ilvl w:val="0"/>
                <w:numId w:val="0"/>
              </w:numPr>
              <w:jc w:val="center"/>
              <w:rPr>
                <w:rFonts w:ascii="Sakkal Majalla" w:eastAsiaTheme="minorHAnsi" w:hAnsi="Sakkal Majalla" w:cs="Sakkal Majalla"/>
                <w:sz w:val="20"/>
                <w:szCs w:val="20"/>
                <w:lang w:val="en-US" w:eastAsia="x-none" w:bidi="ar-SA"/>
              </w:rPr>
            </w:pPr>
            <w:r w:rsidRPr="0033702D">
              <w:rPr>
                <w:rFonts w:ascii="Sakkal Majalla" w:eastAsiaTheme="minorHAnsi" w:hAnsi="Sakkal Majalla" w:cs="Sakkal Majalla"/>
                <w:sz w:val="20"/>
                <w:szCs w:val="20"/>
                <w:rtl/>
                <w:lang w:val="en-US" w:eastAsia="x-none" w:bidi="ar-SA"/>
              </w:rPr>
              <w:t>نوع التعلّم (وجاهي، مدمج، إلكتروني كامل عن بعد)</w:t>
            </w:r>
          </w:p>
        </w:tc>
        <w:tc>
          <w:tcPr>
            <w:tcW w:w="0" w:type="auto"/>
            <w:vAlign w:val="center"/>
          </w:tcPr>
          <w:p w14:paraId="65DE9891" w14:textId="3F8DCADD" w:rsidR="0033702D" w:rsidRPr="0033702D" w:rsidRDefault="0033702D" w:rsidP="0033702D">
            <w:pPr>
              <w:pStyle w:val="ps1numbered"/>
              <w:numPr>
                <w:ilvl w:val="0"/>
                <w:numId w:val="0"/>
              </w:numPr>
              <w:jc w:val="center"/>
              <w:rPr>
                <w:rFonts w:ascii="Sakkal Majalla" w:eastAsiaTheme="minorHAnsi" w:hAnsi="Sakkal Majalla" w:cs="Sakkal Majalla"/>
                <w:sz w:val="20"/>
                <w:szCs w:val="20"/>
                <w:rtl/>
                <w:lang w:val="en-US" w:eastAsia="x-none" w:bidi="ar-SA"/>
              </w:rPr>
            </w:pPr>
            <w:r w:rsidRPr="0033702D">
              <w:rPr>
                <w:rFonts w:ascii="Sakkal Majalla" w:eastAsiaTheme="minorHAnsi" w:hAnsi="Sakkal Majalla" w:cs="Sakkal Majalla"/>
                <w:sz w:val="20"/>
                <w:szCs w:val="20"/>
                <w:rtl/>
                <w:lang w:val="en-US" w:eastAsia="x-none" w:bidi="ar-SA"/>
              </w:rPr>
              <w:t>منصة التعلّم</w:t>
            </w:r>
          </w:p>
        </w:tc>
        <w:tc>
          <w:tcPr>
            <w:tcW w:w="0" w:type="auto"/>
            <w:vAlign w:val="center"/>
          </w:tcPr>
          <w:p w14:paraId="278FF2F4" w14:textId="15C8894B" w:rsidR="0033702D" w:rsidRPr="0033702D" w:rsidRDefault="0033702D" w:rsidP="0033702D">
            <w:pPr>
              <w:pStyle w:val="ps1numbered"/>
              <w:numPr>
                <w:ilvl w:val="0"/>
                <w:numId w:val="0"/>
              </w:numPr>
              <w:jc w:val="center"/>
              <w:rPr>
                <w:rFonts w:ascii="Sakkal Majalla" w:eastAsiaTheme="minorHAnsi" w:hAnsi="Sakkal Majalla" w:cs="Sakkal Majalla"/>
                <w:sz w:val="20"/>
                <w:szCs w:val="20"/>
                <w:rtl/>
                <w:lang w:val="en-US" w:eastAsia="x-none" w:bidi="ar-SA"/>
              </w:rPr>
            </w:pPr>
            <w:r w:rsidRPr="0033702D">
              <w:rPr>
                <w:rFonts w:ascii="Sakkal Majalla" w:eastAsiaTheme="minorHAnsi" w:hAnsi="Sakkal Majalla" w:cs="Sakkal Majalla"/>
                <w:sz w:val="20"/>
                <w:szCs w:val="20"/>
                <w:rtl/>
                <w:lang w:val="en-US" w:eastAsia="x-none" w:bidi="ar-SA"/>
              </w:rPr>
              <w:t>متزامن/غير متزامن</w:t>
            </w:r>
          </w:p>
        </w:tc>
        <w:tc>
          <w:tcPr>
            <w:tcW w:w="0" w:type="auto"/>
            <w:shd w:val="clear" w:color="auto" w:fill="auto"/>
            <w:vAlign w:val="center"/>
          </w:tcPr>
          <w:p w14:paraId="58685348" w14:textId="62690578" w:rsidR="0033702D" w:rsidRPr="0033702D" w:rsidRDefault="0033702D" w:rsidP="0033702D">
            <w:pPr>
              <w:pStyle w:val="ps1numbered"/>
              <w:numPr>
                <w:ilvl w:val="0"/>
                <w:numId w:val="0"/>
              </w:numPr>
              <w:jc w:val="center"/>
              <w:rPr>
                <w:rFonts w:ascii="Sakkal Majalla" w:eastAsiaTheme="minorHAnsi" w:hAnsi="Sakkal Majalla" w:cs="Sakkal Majalla"/>
                <w:sz w:val="20"/>
                <w:szCs w:val="20"/>
                <w:lang w:val="en-US" w:eastAsia="x-none" w:bidi="ar-SA"/>
              </w:rPr>
            </w:pPr>
            <w:r w:rsidRPr="0033702D">
              <w:rPr>
                <w:rFonts w:ascii="Sakkal Majalla" w:eastAsiaTheme="minorHAnsi" w:hAnsi="Sakkal Majalla" w:cs="Sakkal Majalla"/>
                <w:sz w:val="20"/>
                <w:szCs w:val="20"/>
                <w:rtl/>
                <w:lang w:val="en-US" w:eastAsia="x-none" w:bidi="ar-SA"/>
              </w:rPr>
              <w:t>أساليب التقييم</w:t>
            </w:r>
          </w:p>
        </w:tc>
        <w:tc>
          <w:tcPr>
            <w:tcW w:w="0" w:type="auto"/>
            <w:vAlign w:val="center"/>
          </w:tcPr>
          <w:p w14:paraId="354FC66D" w14:textId="11905C70" w:rsidR="0033702D" w:rsidRPr="0033702D" w:rsidRDefault="0033702D" w:rsidP="0033702D">
            <w:pPr>
              <w:pStyle w:val="ps1numbered"/>
              <w:numPr>
                <w:ilvl w:val="0"/>
                <w:numId w:val="0"/>
              </w:numPr>
              <w:jc w:val="center"/>
              <w:rPr>
                <w:rFonts w:ascii="Sakkal Majalla" w:eastAsiaTheme="minorHAnsi" w:hAnsi="Sakkal Majalla" w:cs="Sakkal Majalla"/>
                <w:sz w:val="20"/>
                <w:szCs w:val="20"/>
                <w:lang w:val="en-US" w:eastAsia="x-none" w:bidi="ar-SA"/>
              </w:rPr>
            </w:pPr>
            <w:r w:rsidRPr="0033702D">
              <w:rPr>
                <w:rFonts w:ascii="Sakkal Majalla" w:eastAsiaTheme="minorHAnsi" w:hAnsi="Sakkal Majalla" w:cs="Sakkal Majalla"/>
                <w:sz w:val="20"/>
                <w:szCs w:val="20"/>
                <w:rtl/>
                <w:lang w:val="en-US" w:eastAsia="x-none" w:bidi="ar-SA"/>
              </w:rPr>
              <w:t>المصادر/المراجع</w:t>
            </w:r>
          </w:p>
        </w:tc>
      </w:tr>
      <w:tr w:rsidR="00D75470" w:rsidRPr="00074D18" w14:paraId="0A4CC9C3" w14:textId="77777777" w:rsidTr="00D75470">
        <w:tc>
          <w:tcPr>
            <w:tcW w:w="0" w:type="auto"/>
            <w:vMerge w:val="restart"/>
            <w:shd w:val="clear" w:color="auto" w:fill="auto"/>
          </w:tcPr>
          <w:p w14:paraId="42D2F6C2" w14:textId="77777777" w:rsidR="00D75470" w:rsidRPr="00074D18" w:rsidRDefault="00D75470" w:rsidP="00D75470">
            <w:pPr>
              <w:pStyle w:val="ps1numbered"/>
              <w:numPr>
                <w:ilvl w:val="0"/>
                <w:numId w:val="0"/>
              </w:numPr>
              <w:rPr>
                <w:rFonts w:ascii="Sakkal Majalla" w:hAnsi="Sakkal Majalla" w:cs="Sakkal Majalla"/>
                <w:sz w:val="20"/>
                <w:szCs w:val="20"/>
              </w:rPr>
            </w:pPr>
            <w:r w:rsidRPr="00074D18">
              <w:rPr>
                <w:rFonts w:ascii="Times New Roman" w:hAnsi="Times New Roman"/>
                <w:color w:val="000000"/>
                <w:sz w:val="20"/>
                <w:szCs w:val="20"/>
              </w:rPr>
              <w:t>1</w:t>
            </w:r>
          </w:p>
        </w:tc>
        <w:tc>
          <w:tcPr>
            <w:tcW w:w="0" w:type="auto"/>
            <w:shd w:val="clear" w:color="auto" w:fill="auto"/>
            <w:vAlign w:val="center"/>
          </w:tcPr>
          <w:p w14:paraId="32514E37" w14:textId="77777777" w:rsidR="00D75470" w:rsidRPr="00074D18" w:rsidRDefault="00D75470" w:rsidP="00D75470">
            <w:pPr>
              <w:bidi/>
              <w:rPr>
                <w:rFonts w:ascii="Times New Roman" w:hAnsi="Times New Roman"/>
                <w:color w:val="000000"/>
                <w:sz w:val="20"/>
                <w:szCs w:val="20"/>
              </w:rPr>
            </w:pPr>
            <w:r w:rsidRPr="00074D18">
              <w:rPr>
                <w:rFonts w:ascii="Times New Roman" w:hAnsi="Times New Roman"/>
                <w:color w:val="000000"/>
                <w:sz w:val="20"/>
                <w:szCs w:val="20"/>
              </w:rPr>
              <w:t>1.1</w:t>
            </w:r>
          </w:p>
        </w:tc>
        <w:tc>
          <w:tcPr>
            <w:tcW w:w="0" w:type="auto"/>
            <w:shd w:val="clear" w:color="auto" w:fill="auto"/>
          </w:tcPr>
          <w:p w14:paraId="7432505F" w14:textId="77777777" w:rsidR="00D75470" w:rsidRPr="00074D18" w:rsidRDefault="00D75470" w:rsidP="00D75470">
            <w:pPr>
              <w:bidi/>
              <w:spacing w:line="276" w:lineRule="auto"/>
              <w:rPr>
                <w:rFonts w:ascii="Sakkal Majalla" w:hAnsi="Sakkal Majalla" w:cs="Sakkal Majalla"/>
                <w:sz w:val="20"/>
                <w:szCs w:val="20"/>
                <w:rtl/>
                <w:lang w:eastAsia="x-none" w:bidi="ar-JO"/>
              </w:rPr>
            </w:pPr>
            <w:r w:rsidRPr="00074D18">
              <w:rPr>
                <w:rFonts w:ascii="Sakkal Majalla" w:hAnsi="Sakkal Majalla" w:cs="Sakkal Majalla"/>
                <w:sz w:val="20"/>
                <w:szCs w:val="20"/>
                <w:rtl/>
                <w:lang w:eastAsia="x-none"/>
              </w:rPr>
              <w:t>الوحدة الأولى:</w:t>
            </w:r>
            <w:r w:rsidRPr="00074D18">
              <w:rPr>
                <w:rFonts w:ascii="Sakkal Majalla" w:hAnsi="Sakkal Majalla" w:cs="Sakkal Majalla"/>
                <w:sz w:val="20"/>
                <w:szCs w:val="20"/>
                <w:lang w:eastAsia="x-none"/>
              </w:rPr>
              <w:t xml:space="preserve"> </w:t>
            </w:r>
            <w:r w:rsidRPr="00074D18">
              <w:rPr>
                <w:rFonts w:ascii="Sakkal Majalla" w:hAnsi="Sakkal Majalla" w:cs="Sakkal Majalla"/>
                <w:sz w:val="20"/>
                <w:szCs w:val="20"/>
                <w:rtl/>
                <w:lang w:eastAsia="x-none"/>
              </w:rPr>
              <w:t>البرنامج التربوي الفرد</w:t>
            </w:r>
            <w:r w:rsidRPr="00074D18">
              <w:rPr>
                <w:rFonts w:ascii="Sakkal Majalla" w:hAnsi="Sakkal Majalla" w:cs="Sakkal Majalla" w:hint="cs"/>
                <w:sz w:val="20"/>
                <w:szCs w:val="20"/>
                <w:rtl/>
                <w:lang w:eastAsia="x-none" w:bidi="ar-JO"/>
              </w:rPr>
              <w:t>ي</w:t>
            </w:r>
          </w:p>
        </w:tc>
        <w:tc>
          <w:tcPr>
            <w:tcW w:w="0" w:type="auto"/>
            <w:shd w:val="clear" w:color="auto" w:fill="auto"/>
          </w:tcPr>
          <w:p w14:paraId="494235C9"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sz w:val="20"/>
                <w:szCs w:val="20"/>
              </w:rPr>
              <w:t>1-1</w:t>
            </w:r>
          </w:p>
        </w:tc>
        <w:tc>
          <w:tcPr>
            <w:tcW w:w="0" w:type="auto"/>
            <w:shd w:val="clear" w:color="auto" w:fill="auto"/>
          </w:tcPr>
          <w:p w14:paraId="0C1641CE"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4CE730E2"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5C4B3F04"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متزامن</w:t>
            </w:r>
          </w:p>
        </w:tc>
        <w:tc>
          <w:tcPr>
            <w:tcW w:w="0" w:type="auto"/>
            <w:shd w:val="clear" w:color="auto" w:fill="auto"/>
          </w:tcPr>
          <w:p w14:paraId="4DBD7264"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المشاركة والتفاعل</w:t>
            </w:r>
          </w:p>
        </w:tc>
        <w:tc>
          <w:tcPr>
            <w:tcW w:w="0" w:type="auto"/>
            <w:vMerge w:val="restart"/>
          </w:tcPr>
          <w:p w14:paraId="77DA3C6B" w14:textId="77777777" w:rsidR="00D75470" w:rsidRPr="00074D18" w:rsidRDefault="00D75470" w:rsidP="00D75470">
            <w:pPr>
              <w:pStyle w:val="ps1Char"/>
              <w:rPr>
                <w:rFonts w:ascii="Sakkal Majalla" w:hAnsi="Sakkal Majalla" w:cs="Sakkal Majalla"/>
                <w:sz w:val="20"/>
                <w:szCs w:val="20"/>
                <w:rtl/>
              </w:rPr>
            </w:pPr>
            <w:r w:rsidRPr="00167E4A">
              <w:rPr>
                <w:rFonts w:ascii="Sakkal Majalla" w:hAnsi="Sakkal Majalla" w:cs="Sakkal Majalla" w:hint="cs"/>
                <w:sz w:val="20"/>
                <w:szCs w:val="20"/>
                <w:rtl/>
              </w:rPr>
              <w:t>(الروسان وأخرون، 2014)</w:t>
            </w:r>
          </w:p>
        </w:tc>
      </w:tr>
      <w:tr w:rsidR="00D75470" w:rsidRPr="00074D18" w14:paraId="787AF8DA" w14:textId="77777777" w:rsidTr="00D75470">
        <w:tc>
          <w:tcPr>
            <w:tcW w:w="0" w:type="auto"/>
            <w:vMerge/>
            <w:shd w:val="clear" w:color="auto" w:fill="auto"/>
          </w:tcPr>
          <w:p w14:paraId="3EE4FF1A" w14:textId="77777777" w:rsidR="00D75470" w:rsidRPr="00074D18" w:rsidRDefault="00D75470" w:rsidP="00D75470">
            <w:pPr>
              <w:pStyle w:val="ps1numbered"/>
              <w:numPr>
                <w:ilvl w:val="0"/>
                <w:numId w:val="0"/>
              </w:numPr>
              <w:rPr>
                <w:rFonts w:ascii="Sakkal Majalla" w:hAnsi="Sakkal Majalla" w:cs="Sakkal Majalla"/>
                <w:sz w:val="20"/>
                <w:szCs w:val="20"/>
              </w:rPr>
            </w:pPr>
          </w:p>
        </w:tc>
        <w:tc>
          <w:tcPr>
            <w:tcW w:w="0" w:type="auto"/>
            <w:shd w:val="clear" w:color="auto" w:fill="auto"/>
            <w:vAlign w:val="center"/>
          </w:tcPr>
          <w:p w14:paraId="721B6A4D" w14:textId="77777777" w:rsidR="00D75470" w:rsidRPr="00074D18" w:rsidRDefault="00D75470" w:rsidP="00D75470">
            <w:pPr>
              <w:bidi/>
              <w:rPr>
                <w:rFonts w:ascii="Times New Roman" w:hAnsi="Times New Roman"/>
                <w:color w:val="000000"/>
                <w:sz w:val="20"/>
                <w:szCs w:val="20"/>
              </w:rPr>
            </w:pPr>
            <w:r w:rsidRPr="00074D18">
              <w:rPr>
                <w:rFonts w:ascii="Times New Roman" w:hAnsi="Times New Roman"/>
                <w:color w:val="000000"/>
                <w:sz w:val="20"/>
                <w:szCs w:val="20"/>
              </w:rPr>
              <w:t>1.2</w:t>
            </w:r>
          </w:p>
        </w:tc>
        <w:tc>
          <w:tcPr>
            <w:tcW w:w="0" w:type="auto"/>
            <w:shd w:val="clear" w:color="auto" w:fill="auto"/>
          </w:tcPr>
          <w:p w14:paraId="20C9EE5B" w14:textId="77777777" w:rsidR="00D75470" w:rsidRPr="00074D18" w:rsidRDefault="00D75470" w:rsidP="00D75470">
            <w:pPr>
              <w:bidi/>
              <w:rPr>
                <w:sz w:val="20"/>
                <w:szCs w:val="20"/>
              </w:rPr>
            </w:pPr>
            <w:r w:rsidRPr="00074D18">
              <w:rPr>
                <w:rFonts w:ascii="Sakkal Majalla" w:hAnsi="Sakkal Majalla" w:cs="Sakkal Majalla"/>
                <w:sz w:val="20"/>
                <w:szCs w:val="20"/>
                <w:rtl/>
                <w:lang w:eastAsia="x-none"/>
              </w:rPr>
              <w:t>مراجعة عامة</w:t>
            </w:r>
          </w:p>
        </w:tc>
        <w:tc>
          <w:tcPr>
            <w:tcW w:w="0" w:type="auto"/>
            <w:shd w:val="clear" w:color="auto" w:fill="auto"/>
          </w:tcPr>
          <w:p w14:paraId="7DC9DF90"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sz w:val="20"/>
                <w:szCs w:val="20"/>
              </w:rPr>
              <w:t>1-1</w:t>
            </w:r>
          </w:p>
        </w:tc>
        <w:tc>
          <w:tcPr>
            <w:tcW w:w="0" w:type="auto"/>
            <w:shd w:val="clear" w:color="auto" w:fill="auto"/>
          </w:tcPr>
          <w:p w14:paraId="44929498"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465B59AB"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398BD5C8"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متزامن</w:t>
            </w:r>
          </w:p>
        </w:tc>
        <w:tc>
          <w:tcPr>
            <w:tcW w:w="0" w:type="auto"/>
            <w:shd w:val="clear" w:color="auto" w:fill="auto"/>
          </w:tcPr>
          <w:p w14:paraId="44951945"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المشاركة والتفاعل</w:t>
            </w:r>
          </w:p>
        </w:tc>
        <w:tc>
          <w:tcPr>
            <w:tcW w:w="0" w:type="auto"/>
            <w:vMerge/>
          </w:tcPr>
          <w:p w14:paraId="26F74E13" w14:textId="77777777" w:rsidR="00D75470" w:rsidRPr="00074D18" w:rsidRDefault="00D75470" w:rsidP="00D75470">
            <w:pPr>
              <w:pStyle w:val="ps1Char"/>
              <w:rPr>
                <w:rFonts w:ascii="Sakkal Majalla" w:hAnsi="Sakkal Majalla" w:cs="Sakkal Majalla"/>
                <w:sz w:val="20"/>
                <w:szCs w:val="20"/>
                <w:rtl/>
              </w:rPr>
            </w:pPr>
          </w:p>
        </w:tc>
      </w:tr>
      <w:tr w:rsidR="00D75470" w:rsidRPr="00074D18" w14:paraId="7A21B762" w14:textId="77777777" w:rsidTr="00D75470">
        <w:tc>
          <w:tcPr>
            <w:tcW w:w="0" w:type="auto"/>
            <w:vMerge/>
            <w:shd w:val="clear" w:color="auto" w:fill="auto"/>
          </w:tcPr>
          <w:p w14:paraId="20A9CE1D" w14:textId="77777777" w:rsidR="00D75470" w:rsidRPr="00074D18" w:rsidRDefault="00D75470" w:rsidP="00D75470">
            <w:pPr>
              <w:pStyle w:val="ps1numbered"/>
              <w:numPr>
                <w:ilvl w:val="0"/>
                <w:numId w:val="0"/>
              </w:numPr>
              <w:rPr>
                <w:rFonts w:ascii="Sakkal Majalla" w:hAnsi="Sakkal Majalla" w:cs="Sakkal Majalla"/>
                <w:sz w:val="20"/>
                <w:szCs w:val="20"/>
              </w:rPr>
            </w:pPr>
          </w:p>
        </w:tc>
        <w:tc>
          <w:tcPr>
            <w:tcW w:w="0" w:type="auto"/>
            <w:shd w:val="clear" w:color="auto" w:fill="auto"/>
            <w:vAlign w:val="center"/>
          </w:tcPr>
          <w:p w14:paraId="2D54FF62" w14:textId="77777777" w:rsidR="00D75470" w:rsidRPr="00074D18" w:rsidRDefault="00D75470" w:rsidP="00D75470">
            <w:pPr>
              <w:bidi/>
              <w:rPr>
                <w:rFonts w:ascii="Times New Roman" w:hAnsi="Times New Roman"/>
                <w:color w:val="000000"/>
                <w:sz w:val="20"/>
                <w:szCs w:val="20"/>
              </w:rPr>
            </w:pPr>
            <w:r w:rsidRPr="00074D18">
              <w:rPr>
                <w:rFonts w:ascii="Times New Roman" w:hAnsi="Times New Roman"/>
                <w:color w:val="000000"/>
                <w:sz w:val="20"/>
                <w:szCs w:val="20"/>
              </w:rPr>
              <w:t>1.3</w:t>
            </w:r>
          </w:p>
        </w:tc>
        <w:tc>
          <w:tcPr>
            <w:tcW w:w="0" w:type="auto"/>
            <w:shd w:val="clear" w:color="auto" w:fill="auto"/>
          </w:tcPr>
          <w:p w14:paraId="30D62C11" w14:textId="77777777" w:rsidR="00D75470" w:rsidRPr="00074D18" w:rsidRDefault="00D75470" w:rsidP="00D75470">
            <w:pPr>
              <w:bidi/>
              <w:rPr>
                <w:sz w:val="20"/>
                <w:szCs w:val="20"/>
              </w:rPr>
            </w:pPr>
            <w:r w:rsidRPr="00074D18">
              <w:rPr>
                <w:rFonts w:ascii="Sakkal Majalla" w:hAnsi="Sakkal Majalla" w:cs="Sakkal Majalla" w:hint="cs"/>
                <w:sz w:val="20"/>
                <w:szCs w:val="20"/>
                <w:rtl/>
                <w:lang w:eastAsia="x-none"/>
              </w:rPr>
              <w:t>ا</w:t>
            </w:r>
            <w:r w:rsidRPr="00074D18">
              <w:rPr>
                <w:rFonts w:ascii="Sakkal Majalla" w:hAnsi="Sakkal Majalla" w:cs="Sakkal Majalla"/>
                <w:sz w:val="20"/>
                <w:szCs w:val="20"/>
                <w:rtl/>
                <w:lang w:eastAsia="x-none"/>
              </w:rPr>
              <w:t>لمفاهيم الأساسية المتعلقة بفئات التربية الخاصة</w:t>
            </w:r>
          </w:p>
        </w:tc>
        <w:tc>
          <w:tcPr>
            <w:tcW w:w="0" w:type="auto"/>
            <w:shd w:val="clear" w:color="auto" w:fill="auto"/>
          </w:tcPr>
          <w:p w14:paraId="23655D5F"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sz w:val="20"/>
                <w:szCs w:val="20"/>
              </w:rPr>
              <w:t>1-1</w:t>
            </w:r>
          </w:p>
        </w:tc>
        <w:tc>
          <w:tcPr>
            <w:tcW w:w="0" w:type="auto"/>
            <w:shd w:val="clear" w:color="auto" w:fill="auto"/>
          </w:tcPr>
          <w:p w14:paraId="02BBCD26"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مدمج</w:t>
            </w:r>
          </w:p>
        </w:tc>
        <w:tc>
          <w:tcPr>
            <w:tcW w:w="0" w:type="auto"/>
          </w:tcPr>
          <w:p w14:paraId="79B9D0CA"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مودل</w:t>
            </w:r>
          </w:p>
        </w:tc>
        <w:tc>
          <w:tcPr>
            <w:tcW w:w="0" w:type="auto"/>
          </w:tcPr>
          <w:p w14:paraId="688BD91B"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غير متزامن</w:t>
            </w:r>
          </w:p>
        </w:tc>
        <w:tc>
          <w:tcPr>
            <w:tcW w:w="0" w:type="auto"/>
            <w:shd w:val="clear" w:color="auto" w:fill="auto"/>
          </w:tcPr>
          <w:p w14:paraId="5814DE2A"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lang w:eastAsia="x-none"/>
              </w:rPr>
              <w:t>تقرير</w:t>
            </w:r>
          </w:p>
        </w:tc>
        <w:tc>
          <w:tcPr>
            <w:tcW w:w="0" w:type="auto"/>
            <w:vMerge/>
          </w:tcPr>
          <w:p w14:paraId="339BC6AD" w14:textId="77777777" w:rsidR="00D75470" w:rsidRPr="00074D18" w:rsidRDefault="00D75470" w:rsidP="00D75470">
            <w:pPr>
              <w:tabs>
                <w:tab w:val="left" w:pos="6915"/>
              </w:tabs>
              <w:bidi/>
              <w:rPr>
                <w:rFonts w:ascii="Sakkal Majalla" w:hAnsi="Sakkal Majalla" w:cs="Sakkal Majalla"/>
                <w:b/>
                <w:bCs/>
                <w:color w:val="5B9BD5" w:themeColor="accent1"/>
                <w:sz w:val="20"/>
                <w:szCs w:val="20"/>
                <w:rtl/>
                <w:lang w:eastAsia="x-none"/>
              </w:rPr>
            </w:pPr>
          </w:p>
        </w:tc>
      </w:tr>
      <w:tr w:rsidR="00D75470" w:rsidRPr="00074D18" w14:paraId="78C4BD99" w14:textId="77777777" w:rsidTr="00D75470">
        <w:tc>
          <w:tcPr>
            <w:tcW w:w="0" w:type="auto"/>
            <w:vMerge w:val="restart"/>
            <w:shd w:val="clear" w:color="auto" w:fill="auto"/>
          </w:tcPr>
          <w:p w14:paraId="7A8510F3" w14:textId="77777777" w:rsidR="00D75470" w:rsidRPr="00074D18" w:rsidRDefault="00D75470" w:rsidP="00D75470">
            <w:pPr>
              <w:pStyle w:val="ps1numbered"/>
              <w:numPr>
                <w:ilvl w:val="0"/>
                <w:numId w:val="0"/>
              </w:numPr>
              <w:rPr>
                <w:rFonts w:ascii="Times New Roman" w:hAnsi="Times New Roman"/>
                <w:color w:val="000000"/>
                <w:sz w:val="20"/>
                <w:szCs w:val="20"/>
              </w:rPr>
            </w:pPr>
            <w:r>
              <w:rPr>
                <w:rFonts w:ascii="Times New Roman" w:hAnsi="Times New Roman"/>
                <w:color w:val="000000"/>
                <w:sz w:val="20"/>
                <w:szCs w:val="20"/>
              </w:rPr>
              <w:t>2</w:t>
            </w:r>
          </w:p>
        </w:tc>
        <w:tc>
          <w:tcPr>
            <w:tcW w:w="0" w:type="auto"/>
            <w:shd w:val="clear" w:color="auto" w:fill="auto"/>
            <w:vAlign w:val="center"/>
          </w:tcPr>
          <w:p w14:paraId="5DE83F46" w14:textId="77777777" w:rsidR="00D75470" w:rsidRPr="00074D18" w:rsidRDefault="00D75470" w:rsidP="00D75470">
            <w:pPr>
              <w:bidi/>
              <w:rPr>
                <w:rFonts w:ascii="Times New Roman" w:hAnsi="Times New Roman"/>
                <w:color w:val="000000"/>
                <w:sz w:val="20"/>
                <w:szCs w:val="20"/>
              </w:rPr>
            </w:pPr>
            <w:r w:rsidRPr="00074D18">
              <w:rPr>
                <w:rFonts w:ascii="Times New Roman" w:hAnsi="Times New Roman"/>
                <w:color w:val="000000"/>
                <w:sz w:val="20"/>
                <w:szCs w:val="20"/>
              </w:rPr>
              <w:t>2.1</w:t>
            </w:r>
          </w:p>
        </w:tc>
        <w:tc>
          <w:tcPr>
            <w:tcW w:w="0" w:type="auto"/>
            <w:shd w:val="clear" w:color="auto" w:fill="auto"/>
          </w:tcPr>
          <w:p w14:paraId="31D04A28" w14:textId="77777777" w:rsidR="00D75470" w:rsidRPr="00074D18" w:rsidRDefault="00D75470" w:rsidP="00D75470">
            <w:pPr>
              <w:bidi/>
              <w:rPr>
                <w:sz w:val="20"/>
                <w:szCs w:val="20"/>
              </w:rPr>
            </w:pPr>
            <w:r w:rsidRPr="00074D18">
              <w:rPr>
                <w:rFonts w:ascii="Sakkal Majalla" w:hAnsi="Sakkal Majalla" w:cs="Sakkal Majalla" w:hint="cs"/>
                <w:sz w:val="20"/>
                <w:szCs w:val="20"/>
                <w:rtl/>
                <w:lang w:eastAsia="x-none"/>
              </w:rPr>
              <w:t>المبادئ والمفاهيم والإعاقات</w:t>
            </w:r>
          </w:p>
        </w:tc>
        <w:tc>
          <w:tcPr>
            <w:tcW w:w="0" w:type="auto"/>
            <w:shd w:val="clear" w:color="auto" w:fill="auto"/>
          </w:tcPr>
          <w:p w14:paraId="1EB99F53"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sz w:val="20"/>
                <w:szCs w:val="20"/>
              </w:rPr>
              <w:t>1-1</w:t>
            </w:r>
          </w:p>
        </w:tc>
        <w:tc>
          <w:tcPr>
            <w:tcW w:w="0" w:type="auto"/>
            <w:shd w:val="clear" w:color="auto" w:fill="auto"/>
          </w:tcPr>
          <w:p w14:paraId="5221EEDF"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7AD5B1EE"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7317FE41"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متزامن</w:t>
            </w:r>
          </w:p>
        </w:tc>
        <w:tc>
          <w:tcPr>
            <w:tcW w:w="0" w:type="auto"/>
            <w:shd w:val="clear" w:color="auto" w:fill="auto"/>
          </w:tcPr>
          <w:p w14:paraId="7A81FB1F"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المشاركة والتفاعل</w:t>
            </w:r>
          </w:p>
        </w:tc>
        <w:tc>
          <w:tcPr>
            <w:tcW w:w="0" w:type="auto"/>
            <w:vMerge w:val="restart"/>
          </w:tcPr>
          <w:p w14:paraId="678BC9AC" w14:textId="77777777" w:rsidR="00D75470" w:rsidRPr="00074D18" w:rsidRDefault="00D75470" w:rsidP="00D75470">
            <w:pPr>
              <w:pStyle w:val="ps1Char"/>
              <w:rPr>
                <w:rFonts w:ascii="Sakkal Majalla" w:hAnsi="Sakkal Majalla" w:cs="Sakkal Majalla"/>
                <w:sz w:val="20"/>
                <w:szCs w:val="20"/>
                <w:rtl/>
              </w:rPr>
            </w:pPr>
            <w:r w:rsidRPr="00167E4A">
              <w:rPr>
                <w:rFonts w:ascii="Sakkal Majalla" w:hAnsi="Sakkal Majalla" w:cs="Sakkal Majalla" w:hint="cs"/>
                <w:sz w:val="20"/>
                <w:szCs w:val="20"/>
                <w:rtl/>
              </w:rPr>
              <w:t>(الروسان وأخرون، 2014)</w:t>
            </w:r>
          </w:p>
        </w:tc>
      </w:tr>
      <w:tr w:rsidR="00D75470" w:rsidRPr="00074D18" w14:paraId="5A3A3456" w14:textId="77777777" w:rsidTr="00D75470">
        <w:tc>
          <w:tcPr>
            <w:tcW w:w="0" w:type="auto"/>
            <w:vMerge/>
            <w:shd w:val="clear" w:color="auto" w:fill="auto"/>
          </w:tcPr>
          <w:p w14:paraId="2EAA88ED" w14:textId="77777777" w:rsidR="00D75470" w:rsidRPr="00074D18" w:rsidRDefault="00D75470" w:rsidP="00D75470">
            <w:pPr>
              <w:pStyle w:val="ps1numbered"/>
              <w:numPr>
                <w:ilvl w:val="0"/>
                <w:numId w:val="0"/>
              </w:numPr>
              <w:rPr>
                <w:rFonts w:ascii="Times New Roman" w:hAnsi="Times New Roman"/>
                <w:color w:val="000000"/>
                <w:sz w:val="20"/>
                <w:szCs w:val="20"/>
              </w:rPr>
            </w:pPr>
          </w:p>
        </w:tc>
        <w:tc>
          <w:tcPr>
            <w:tcW w:w="0" w:type="auto"/>
            <w:shd w:val="clear" w:color="auto" w:fill="auto"/>
            <w:vAlign w:val="center"/>
          </w:tcPr>
          <w:p w14:paraId="5F53A6C4" w14:textId="77777777" w:rsidR="00D75470" w:rsidRPr="00074D18" w:rsidRDefault="00D75470" w:rsidP="00D75470">
            <w:pPr>
              <w:bidi/>
              <w:rPr>
                <w:rFonts w:ascii="Times New Roman" w:hAnsi="Times New Roman"/>
                <w:color w:val="000000"/>
                <w:sz w:val="20"/>
                <w:szCs w:val="20"/>
              </w:rPr>
            </w:pPr>
            <w:r w:rsidRPr="00074D18">
              <w:rPr>
                <w:rFonts w:ascii="Times New Roman" w:hAnsi="Times New Roman"/>
                <w:color w:val="000000"/>
                <w:sz w:val="20"/>
                <w:szCs w:val="20"/>
              </w:rPr>
              <w:t>2.2</w:t>
            </w:r>
          </w:p>
        </w:tc>
        <w:tc>
          <w:tcPr>
            <w:tcW w:w="0" w:type="auto"/>
            <w:shd w:val="clear" w:color="auto" w:fill="auto"/>
          </w:tcPr>
          <w:p w14:paraId="27318FA9" w14:textId="77777777" w:rsidR="00D75470" w:rsidRPr="00074D18" w:rsidRDefault="00D75470" w:rsidP="00D75470">
            <w:pPr>
              <w:bidi/>
              <w:rPr>
                <w:sz w:val="20"/>
                <w:szCs w:val="20"/>
              </w:rPr>
            </w:pPr>
            <w:r w:rsidRPr="00074D18">
              <w:rPr>
                <w:rFonts w:ascii="Sakkal Majalla" w:hAnsi="Sakkal Majalla" w:cs="Sakkal Majalla" w:hint="cs"/>
                <w:sz w:val="20"/>
                <w:szCs w:val="20"/>
                <w:rtl/>
                <w:lang w:eastAsia="x-none"/>
              </w:rPr>
              <w:t>الحاجة لأساليب التدريس الفردية</w:t>
            </w:r>
          </w:p>
        </w:tc>
        <w:tc>
          <w:tcPr>
            <w:tcW w:w="0" w:type="auto"/>
            <w:shd w:val="clear" w:color="auto" w:fill="auto"/>
          </w:tcPr>
          <w:p w14:paraId="336113CC"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sz w:val="20"/>
                <w:szCs w:val="20"/>
              </w:rPr>
              <w:t>1-1</w:t>
            </w:r>
          </w:p>
        </w:tc>
        <w:tc>
          <w:tcPr>
            <w:tcW w:w="0" w:type="auto"/>
            <w:shd w:val="clear" w:color="auto" w:fill="auto"/>
          </w:tcPr>
          <w:p w14:paraId="2E4144F0"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18FE7E23"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7639BB1C"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متزامن</w:t>
            </w:r>
          </w:p>
        </w:tc>
        <w:tc>
          <w:tcPr>
            <w:tcW w:w="0" w:type="auto"/>
            <w:shd w:val="clear" w:color="auto" w:fill="auto"/>
          </w:tcPr>
          <w:p w14:paraId="1FCC1C6E"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المشاركة والتفاعل</w:t>
            </w:r>
          </w:p>
        </w:tc>
        <w:tc>
          <w:tcPr>
            <w:tcW w:w="0" w:type="auto"/>
            <w:vMerge/>
          </w:tcPr>
          <w:p w14:paraId="746B7A28" w14:textId="77777777" w:rsidR="00D75470" w:rsidRPr="00074D18" w:rsidRDefault="00D75470" w:rsidP="00D75470">
            <w:pPr>
              <w:pStyle w:val="ps1Char"/>
              <w:rPr>
                <w:rFonts w:ascii="Sakkal Majalla" w:hAnsi="Sakkal Majalla" w:cs="Sakkal Majalla"/>
                <w:sz w:val="20"/>
                <w:szCs w:val="20"/>
                <w:rtl/>
              </w:rPr>
            </w:pPr>
          </w:p>
        </w:tc>
      </w:tr>
      <w:tr w:rsidR="00D75470" w:rsidRPr="00074D18" w14:paraId="03CC169F" w14:textId="77777777" w:rsidTr="00D75470">
        <w:tc>
          <w:tcPr>
            <w:tcW w:w="0" w:type="auto"/>
            <w:vMerge/>
            <w:shd w:val="clear" w:color="auto" w:fill="auto"/>
          </w:tcPr>
          <w:p w14:paraId="05F69EFD" w14:textId="77777777" w:rsidR="00D75470" w:rsidRPr="00074D18" w:rsidRDefault="00D75470" w:rsidP="00D75470">
            <w:pPr>
              <w:pStyle w:val="ps1numbered"/>
              <w:numPr>
                <w:ilvl w:val="0"/>
                <w:numId w:val="0"/>
              </w:numPr>
              <w:rPr>
                <w:rFonts w:ascii="Times New Roman" w:hAnsi="Times New Roman"/>
                <w:color w:val="000000"/>
                <w:sz w:val="20"/>
                <w:szCs w:val="20"/>
              </w:rPr>
            </w:pPr>
          </w:p>
        </w:tc>
        <w:tc>
          <w:tcPr>
            <w:tcW w:w="0" w:type="auto"/>
            <w:shd w:val="clear" w:color="auto" w:fill="auto"/>
            <w:vAlign w:val="center"/>
          </w:tcPr>
          <w:p w14:paraId="613DF7EC" w14:textId="77777777" w:rsidR="00D75470" w:rsidRPr="00074D18" w:rsidRDefault="00D75470" w:rsidP="00D75470">
            <w:pPr>
              <w:bidi/>
              <w:rPr>
                <w:rFonts w:ascii="Times New Roman" w:hAnsi="Times New Roman"/>
                <w:color w:val="000000"/>
                <w:sz w:val="20"/>
                <w:szCs w:val="20"/>
              </w:rPr>
            </w:pPr>
            <w:r w:rsidRPr="00074D18">
              <w:rPr>
                <w:rFonts w:ascii="Times New Roman" w:hAnsi="Times New Roman"/>
                <w:color w:val="000000"/>
                <w:sz w:val="20"/>
                <w:szCs w:val="20"/>
              </w:rPr>
              <w:t>2.3</w:t>
            </w:r>
          </w:p>
        </w:tc>
        <w:tc>
          <w:tcPr>
            <w:tcW w:w="0" w:type="auto"/>
            <w:shd w:val="clear" w:color="auto" w:fill="auto"/>
          </w:tcPr>
          <w:p w14:paraId="215CF26D" w14:textId="77777777" w:rsidR="00D75470" w:rsidRPr="00074D18" w:rsidRDefault="00D75470" w:rsidP="00D75470">
            <w:pPr>
              <w:bidi/>
              <w:rPr>
                <w:sz w:val="20"/>
                <w:szCs w:val="20"/>
              </w:rPr>
            </w:pPr>
            <w:r w:rsidRPr="00074D18">
              <w:rPr>
                <w:rFonts w:ascii="Sakkal Majalla" w:hAnsi="Sakkal Majalla" w:cs="Sakkal Majalla" w:hint="cs"/>
                <w:sz w:val="20"/>
                <w:szCs w:val="20"/>
                <w:rtl/>
                <w:lang w:eastAsia="x-none"/>
              </w:rPr>
              <w:t>الحاجة لأساليب التدريس الفردية</w:t>
            </w:r>
          </w:p>
        </w:tc>
        <w:tc>
          <w:tcPr>
            <w:tcW w:w="0" w:type="auto"/>
            <w:shd w:val="clear" w:color="auto" w:fill="auto"/>
          </w:tcPr>
          <w:p w14:paraId="05CD0356"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sz w:val="20"/>
                <w:szCs w:val="20"/>
              </w:rPr>
              <w:t>1-1</w:t>
            </w:r>
          </w:p>
        </w:tc>
        <w:tc>
          <w:tcPr>
            <w:tcW w:w="0" w:type="auto"/>
            <w:shd w:val="clear" w:color="auto" w:fill="auto"/>
          </w:tcPr>
          <w:p w14:paraId="2505B583"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مدمج</w:t>
            </w:r>
          </w:p>
        </w:tc>
        <w:tc>
          <w:tcPr>
            <w:tcW w:w="0" w:type="auto"/>
          </w:tcPr>
          <w:p w14:paraId="67113010"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مودل</w:t>
            </w:r>
          </w:p>
        </w:tc>
        <w:tc>
          <w:tcPr>
            <w:tcW w:w="0" w:type="auto"/>
          </w:tcPr>
          <w:p w14:paraId="196DCEF9"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غير متزامن</w:t>
            </w:r>
          </w:p>
        </w:tc>
        <w:tc>
          <w:tcPr>
            <w:tcW w:w="0" w:type="auto"/>
            <w:shd w:val="clear" w:color="auto" w:fill="auto"/>
          </w:tcPr>
          <w:p w14:paraId="24A9F549"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lang w:eastAsia="x-none"/>
              </w:rPr>
              <w:t>تقرير</w:t>
            </w:r>
          </w:p>
        </w:tc>
        <w:tc>
          <w:tcPr>
            <w:tcW w:w="0" w:type="auto"/>
            <w:vMerge/>
          </w:tcPr>
          <w:p w14:paraId="2733A84B" w14:textId="77777777" w:rsidR="00D75470" w:rsidRPr="00074D18" w:rsidRDefault="00D75470" w:rsidP="00D75470">
            <w:pPr>
              <w:tabs>
                <w:tab w:val="left" w:pos="6915"/>
              </w:tabs>
              <w:bidi/>
              <w:rPr>
                <w:rFonts w:ascii="Sakkal Majalla" w:hAnsi="Sakkal Majalla" w:cs="Sakkal Majalla"/>
                <w:b/>
                <w:bCs/>
                <w:color w:val="5B9BD5" w:themeColor="accent1"/>
                <w:sz w:val="20"/>
                <w:szCs w:val="20"/>
                <w:rtl/>
                <w:lang w:eastAsia="x-none" w:bidi="ar-QA"/>
              </w:rPr>
            </w:pPr>
          </w:p>
        </w:tc>
      </w:tr>
      <w:tr w:rsidR="00D75470" w:rsidRPr="00074D18" w14:paraId="169A1210" w14:textId="77777777" w:rsidTr="00D75470">
        <w:tc>
          <w:tcPr>
            <w:tcW w:w="0" w:type="auto"/>
            <w:vMerge w:val="restart"/>
            <w:shd w:val="clear" w:color="auto" w:fill="auto"/>
          </w:tcPr>
          <w:p w14:paraId="478C8F47" w14:textId="77777777" w:rsidR="00D75470" w:rsidRPr="00074D18" w:rsidRDefault="00D75470" w:rsidP="00D75470">
            <w:pPr>
              <w:pStyle w:val="ps1numbered"/>
              <w:numPr>
                <w:ilvl w:val="0"/>
                <w:numId w:val="0"/>
              </w:numPr>
              <w:rPr>
                <w:rFonts w:ascii="Times New Roman" w:hAnsi="Times New Roman"/>
                <w:color w:val="000000"/>
                <w:sz w:val="20"/>
                <w:szCs w:val="20"/>
              </w:rPr>
            </w:pPr>
            <w:r>
              <w:rPr>
                <w:rFonts w:ascii="Times New Roman" w:hAnsi="Times New Roman"/>
                <w:color w:val="000000"/>
                <w:sz w:val="20"/>
                <w:szCs w:val="20"/>
              </w:rPr>
              <w:t>3</w:t>
            </w:r>
          </w:p>
        </w:tc>
        <w:tc>
          <w:tcPr>
            <w:tcW w:w="0" w:type="auto"/>
            <w:shd w:val="clear" w:color="auto" w:fill="auto"/>
            <w:vAlign w:val="center"/>
          </w:tcPr>
          <w:p w14:paraId="76617580" w14:textId="77777777" w:rsidR="00D75470" w:rsidRPr="00074D18" w:rsidRDefault="00D75470" w:rsidP="00D75470">
            <w:pPr>
              <w:bidi/>
              <w:rPr>
                <w:rFonts w:ascii="Times New Roman" w:hAnsi="Times New Roman"/>
                <w:color w:val="000000"/>
                <w:sz w:val="20"/>
                <w:szCs w:val="20"/>
              </w:rPr>
            </w:pPr>
            <w:r w:rsidRPr="00074D18">
              <w:rPr>
                <w:rFonts w:ascii="Times New Roman" w:hAnsi="Times New Roman"/>
                <w:color w:val="000000"/>
                <w:sz w:val="20"/>
                <w:szCs w:val="20"/>
              </w:rPr>
              <w:t>3.1</w:t>
            </w:r>
          </w:p>
        </w:tc>
        <w:tc>
          <w:tcPr>
            <w:tcW w:w="0" w:type="auto"/>
            <w:shd w:val="clear" w:color="auto" w:fill="auto"/>
          </w:tcPr>
          <w:p w14:paraId="13E5A01F" w14:textId="77777777" w:rsidR="00D75470" w:rsidRPr="00074D18" w:rsidRDefault="00D75470" w:rsidP="00D75470">
            <w:pPr>
              <w:bidi/>
              <w:rPr>
                <w:sz w:val="20"/>
                <w:szCs w:val="20"/>
              </w:rPr>
            </w:pPr>
            <w:r w:rsidRPr="00074D18">
              <w:rPr>
                <w:rFonts w:ascii="Sakkal Majalla" w:hAnsi="Sakkal Majalla" w:cs="Sakkal Majalla"/>
                <w:sz w:val="20"/>
                <w:szCs w:val="20"/>
                <w:rtl/>
                <w:lang w:eastAsia="x-none"/>
              </w:rPr>
              <w:t>المنهاج التربوي الفردي والخطط التربوية الفردية، طبيعة الأهداف ومستوياتها</w:t>
            </w:r>
          </w:p>
        </w:tc>
        <w:tc>
          <w:tcPr>
            <w:tcW w:w="0" w:type="auto"/>
            <w:shd w:val="clear" w:color="auto" w:fill="auto"/>
          </w:tcPr>
          <w:p w14:paraId="6B3C7909"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sz w:val="20"/>
                <w:szCs w:val="20"/>
              </w:rPr>
              <w:t>2-2</w:t>
            </w:r>
          </w:p>
        </w:tc>
        <w:tc>
          <w:tcPr>
            <w:tcW w:w="0" w:type="auto"/>
            <w:shd w:val="clear" w:color="auto" w:fill="auto"/>
          </w:tcPr>
          <w:p w14:paraId="09FC3BD1"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2C8F89FB"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19AD3FD9"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متزامن</w:t>
            </w:r>
          </w:p>
        </w:tc>
        <w:tc>
          <w:tcPr>
            <w:tcW w:w="0" w:type="auto"/>
            <w:shd w:val="clear" w:color="auto" w:fill="auto"/>
          </w:tcPr>
          <w:p w14:paraId="26771D42"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المشاركة والتفاعل</w:t>
            </w:r>
          </w:p>
        </w:tc>
        <w:tc>
          <w:tcPr>
            <w:tcW w:w="0" w:type="auto"/>
            <w:vMerge w:val="restart"/>
          </w:tcPr>
          <w:p w14:paraId="42AA3402" w14:textId="77777777" w:rsidR="00D75470" w:rsidRPr="00074D18" w:rsidRDefault="00D75470" w:rsidP="00D75470">
            <w:pPr>
              <w:pStyle w:val="ps1Char"/>
              <w:rPr>
                <w:rFonts w:ascii="Sakkal Majalla" w:hAnsi="Sakkal Majalla" w:cs="Sakkal Majalla"/>
                <w:sz w:val="20"/>
                <w:szCs w:val="20"/>
                <w:rtl/>
              </w:rPr>
            </w:pPr>
            <w:r w:rsidRPr="00167E4A">
              <w:rPr>
                <w:rFonts w:ascii="Sakkal Majalla" w:hAnsi="Sakkal Majalla" w:cs="Sakkal Majalla" w:hint="cs"/>
                <w:sz w:val="20"/>
                <w:szCs w:val="20"/>
                <w:rtl/>
              </w:rPr>
              <w:t>(الروسان وأخرون، 2014)</w:t>
            </w:r>
          </w:p>
        </w:tc>
      </w:tr>
      <w:tr w:rsidR="00D75470" w:rsidRPr="00074D18" w14:paraId="170007ED" w14:textId="77777777" w:rsidTr="00D75470">
        <w:tc>
          <w:tcPr>
            <w:tcW w:w="0" w:type="auto"/>
            <w:vMerge/>
            <w:shd w:val="clear" w:color="auto" w:fill="auto"/>
          </w:tcPr>
          <w:p w14:paraId="2FB3A16B" w14:textId="77777777" w:rsidR="00D75470" w:rsidRPr="00074D18" w:rsidRDefault="00D75470" w:rsidP="00D75470">
            <w:pPr>
              <w:pStyle w:val="ps1numbered"/>
              <w:numPr>
                <w:ilvl w:val="0"/>
                <w:numId w:val="0"/>
              </w:numPr>
              <w:rPr>
                <w:rFonts w:ascii="Times New Roman" w:hAnsi="Times New Roman"/>
                <w:color w:val="000000"/>
                <w:sz w:val="20"/>
                <w:szCs w:val="20"/>
              </w:rPr>
            </w:pPr>
          </w:p>
        </w:tc>
        <w:tc>
          <w:tcPr>
            <w:tcW w:w="0" w:type="auto"/>
            <w:shd w:val="clear" w:color="auto" w:fill="auto"/>
            <w:vAlign w:val="center"/>
          </w:tcPr>
          <w:p w14:paraId="194442CA" w14:textId="77777777" w:rsidR="00D75470" w:rsidRPr="00074D18" w:rsidRDefault="00D75470" w:rsidP="00D75470">
            <w:pPr>
              <w:bidi/>
              <w:rPr>
                <w:rFonts w:ascii="Times New Roman" w:hAnsi="Times New Roman"/>
                <w:color w:val="000000"/>
                <w:sz w:val="20"/>
                <w:szCs w:val="20"/>
              </w:rPr>
            </w:pPr>
            <w:r w:rsidRPr="00074D18">
              <w:rPr>
                <w:rFonts w:ascii="Times New Roman" w:hAnsi="Times New Roman"/>
                <w:color w:val="000000"/>
                <w:sz w:val="20"/>
                <w:szCs w:val="20"/>
              </w:rPr>
              <w:t>3.2</w:t>
            </w:r>
          </w:p>
        </w:tc>
        <w:tc>
          <w:tcPr>
            <w:tcW w:w="0" w:type="auto"/>
            <w:shd w:val="clear" w:color="auto" w:fill="auto"/>
          </w:tcPr>
          <w:p w14:paraId="6AC30CB5" w14:textId="77777777" w:rsidR="00D75470" w:rsidRPr="00074D18" w:rsidRDefault="00D75470" w:rsidP="00D75470">
            <w:pPr>
              <w:bidi/>
              <w:rPr>
                <w:sz w:val="20"/>
                <w:szCs w:val="20"/>
              </w:rPr>
            </w:pPr>
            <w:r w:rsidRPr="00074D18">
              <w:rPr>
                <w:rFonts w:ascii="Sakkal Majalla" w:hAnsi="Sakkal Majalla" w:cs="Sakkal Majalla"/>
                <w:sz w:val="20"/>
                <w:szCs w:val="20"/>
                <w:rtl/>
                <w:lang w:eastAsia="x-none"/>
              </w:rPr>
              <w:t>المنهاج التربوي الفردي والخطط التربوية الفردية، طبيعة الأهداف ومستوياتها</w:t>
            </w:r>
          </w:p>
        </w:tc>
        <w:tc>
          <w:tcPr>
            <w:tcW w:w="0" w:type="auto"/>
            <w:shd w:val="clear" w:color="auto" w:fill="auto"/>
          </w:tcPr>
          <w:p w14:paraId="57CB66FA"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sz w:val="20"/>
                <w:szCs w:val="20"/>
              </w:rPr>
              <w:t>4-4</w:t>
            </w:r>
          </w:p>
        </w:tc>
        <w:tc>
          <w:tcPr>
            <w:tcW w:w="0" w:type="auto"/>
            <w:shd w:val="clear" w:color="auto" w:fill="auto"/>
          </w:tcPr>
          <w:p w14:paraId="313A5BE3"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26E3EFDA"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1175569D"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متزامن</w:t>
            </w:r>
          </w:p>
        </w:tc>
        <w:tc>
          <w:tcPr>
            <w:tcW w:w="0" w:type="auto"/>
            <w:shd w:val="clear" w:color="auto" w:fill="auto"/>
          </w:tcPr>
          <w:p w14:paraId="5D888566"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المشاركة والتفاعل</w:t>
            </w:r>
          </w:p>
        </w:tc>
        <w:tc>
          <w:tcPr>
            <w:tcW w:w="0" w:type="auto"/>
            <w:vMerge/>
          </w:tcPr>
          <w:p w14:paraId="59727504" w14:textId="77777777" w:rsidR="00D75470" w:rsidRPr="00074D18" w:rsidRDefault="00D75470" w:rsidP="00D75470">
            <w:pPr>
              <w:pStyle w:val="ps1Char"/>
              <w:rPr>
                <w:rFonts w:ascii="Sakkal Majalla" w:hAnsi="Sakkal Majalla" w:cs="Sakkal Majalla"/>
                <w:sz w:val="20"/>
                <w:szCs w:val="20"/>
                <w:rtl/>
              </w:rPr>
            </w:pPr>
          </w:p>
        </w:tc>
      </w:tr>
      <w:tr w:rsidR="00D75470" w:rsidRPr="00074D18" w14:paraId="0567E016" w14:textId="77777777" w:rsidTr="00D75470">
        <w:trPr>
          <w:trHeight w:val="70"/>
        </w:trPr>
        <w:tc>
          <w:tcPr>
            <w:tcW w:w="0" w:type="auto"/>
            <w:vMerge/>
            <w:shd w:val="clear" w:color="auto" w:fill="auto"/>
          </w:tcPr>
          <w:p w14:paraId="773CD108" w14:textId="77777777" w:rsidR="00D75470" w:rsidRPr="00074D18" w:rsidRDefault="00D75470" w:rsidP="00D75470">
            <w:pPr>
              <w:pStyle w:val="ps1numbered"/>
              <w:numPr>
                <w:ilvl w:val="0"/>
                <w:numId w:val="0"/>
              </w:numPr>
              <w:rPr>
                <w:rFonts w:ascii="Times New Roman" w:hAnsi="Times New Roman"/>
                <w:color w:val="000000"/>
                <w:sz w:val="20"/>
                <w:szCs w:val="20"/>
              </w:rPr>
            </w:pPr>
          </w:p>
        </w:tc>
        <w:tc>
          <w:tcPr>
            <w:tcW w:w="0" w:type="auto"/>
            <w:shd w:val="clear" w:color="auto" w:fill="auto"/>
            <w:vAlign w:val="center"/>
          </w:tcPr>
          <w:p w14:paraId="732C1A1D" w14:textId="77777777" w:rsidR="00D75470" w:rsidRPr="00074D18" w:rsidRDefault="00D75470" w:rsidP="00D75470">
            <w:pPr>
              <w:bidi/>
              <w:rPr>
                <w:rFonts w:ascii="Times New Roman" w:hAnsi="Times New Roman"/>
                <w:color w:val="000000"/>
                <w:sz w:val="20"/>
                <w:szCs w:val="20"/>
              </w:rPr>
            </w:pPr>
            <w:r w:rsidRPr="00074D18">
              <w:rPr>
                <w:rFonts w:ascii="Times New Roman" w:hAnsi="Times New Roman"/>
                <w:color w:val="000000"/>
                <w:sz w:val="20"/>
                <w:szCs w:val="20"/>
              </w:rPr>
              <w:t>3.3</w:t>
            </w:r>
          </w:p>
        </w:tc>
        <w:tc>
          <w:tcPr>
            <w:tcW w:w="0" w:type="auto"/>
            <w:shd w:val="clear" w:color="auto" w:fill="auto"/>
          </w:tcPr>
          <w:p w14:paraId="7DF2AE43" w14:textId="77777777" w:rsidR="00D75470" w:rsidRPr="00074D18" w:rsidRDefault="00D75470" w:rsidP="00D75470">
            <w:pPr>
              <w:bidi/>
              <w:rPr>
                <w:sz w:val="20"/>
                <w:szCs w:val="20"/>
              </w:rPr>
            </w:pPr>
            <w:r w:rsidRPr="00074D18">
              <w:rPr>
                <w:rFonts w:ascii="Sakkal Majalla" w:hAnsi="Sakkal Majalla" w:cs="Sakkal Majalla"/>
                <w:sz w:val="20"/>
                <w:szCs w:val="20"/>
                <w:rtl/>
                <w:lang w:eastAsia="x-none"/>
              </w:rPr>
              <w:t>المنهاج التربوي الفردي والخطط التربوية الفردية، طبيعة الأهداف ومستوياتها</w:t>
            </w:r>
          </w:p>
        </w:tc>
        <w:tc>
          <w:tcPr>
            <w:tcW w:w="0" w:type="auto"/>
            <w:shd w:val="clear" w:color="auto" w:fill="auto"/>
          </w:tcPr>
          <w:p w14:paraId="6214378D"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sz w:val="20"/>
                <w:szCs w:val="20"/>
              </w:rPr>
              <w:t>4-4</w:t>
            </w:r>
          </w:p>
        </w:tc>
        <w:tc>
          <w:tcPr>
            <w:tcW w:w="0" w:type="auto"/>
            <w:shd w:val="clear" w:color="auto" w:fill="auto"/>
          </w:tcPr>
          <w:p w14:paraId="3CA3F5C3"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مدمج</w:t>
            </w:r>
          </w:p>
        </w:tc>
        <w:tc>
          <w:tcPr>
            <w:tcW w:w="0" w:type="auto"/>
          </w:tcPr>
          <w:p w14:paraId="79181600"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مودل</w:t>
            </w:r>
          </w:p>
        </w:tc>
        <w:tc>
          <w:tcPr>
            <w:tcW w:w="0" w:type="auto"/>
          </w:tcPr>
          <w:p w14:paraId="2C10E7E0"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غير متزامن</w:t>
            </w:r>
          </w:p>
        </w:tc>
        <w:tc>
          <w:tcPr>
            <w:tcW w:w="0" w:type="auto"/>
            <w:shd w:val="clear" w:color="auto" w:fill="auto"/>
          </w:tcPr>
          <w:p w14:paraId="1F9C492E"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lang w:eastAsia="x-none"/>
              </w:rPr>
              <w:t>تقرير</w:t>
            </w:r>
          </w:p>
        </w:tc>
        <w:tc>
          <w:tcPr>
            <w:tcW w:w="0" w:type="auto"/>
            <w:vMerge/>
          </w:tcPr>
          <w:p w14:paraId="49B02428" w14:textId="77777777" w:rsidR="00D75470" w:rsidRPr="00074D18" w:rsidRDefault="00D75470" w:rsidP="00D75470">
            <w:pPr>
              <w:bidi/>
              <w:rPr>
                <w:rFonts w:ascii="Sakkal Majalla" w:hAnsi="Sakkal Majalla" w:cs="Sakkal Majalla"/>
                <w:b/>
                <w:bCs/>
                <w:color w:val="5B9BD5" w:themeColor="accent1"/>
                <w:sz w:val="20"/>
                <w:szCs w:val="20"/>
                <w:rtl/>
                <w:lang w:eastAsia="x-none"/>
              </w:rPr>
            </w:pPr>
          </w:p>
        </w:tc>
      </w:tr>
      <w:tr w:rsidR="00D75470" w:rsidRPr="00074D18" w14:paraId="293412B8" w14:textId="77777777" w:rsidTr="00D75470">
        <w:tc>
          <w:tcPr>
            <w:tcW w:w="0" w:type="auto"/>
            <w:vMerge w:val="restart"/>
            <w:shd w:val="clear" w:color="auto" w:fill="auto"/>
          </w:tcPr>
          <w:p w14:paraId="7D0C5F64" w14:textId="77777777" w:rsidR="00D75470" w:rsidRPr="00074D18" w:rsidRDefault="00D75470" w:rsidP="00D75470">
            <w:pPr>
              <w:pStyle w:val="ps1numbered"/>
              <w:numPr>
                <w:ilvl w:val="0"/>
                <w:numId w:val="0"/>
              </w:numPr>
              <w:rPr>
                <w:rFonts w:ascii="Times New Roman" w:hAnsi="Times New Roman"/>
                <w:color w:val="000000"/>
                <w:sz w:val="20"/>
                <w:szCs w:val="20"/>
              </w:rPr>
            </w:pPr>
            <w:r>
              <w:rPr>
                <w:rFonts w:ascii="Times New Roman" w:hAnsi="Times New Roman"/>
                <w:color w:val="000000"/>
                <w:sz w:val="20"/>
                <w:szCs w:val="20"/>
              </w:rPr>
              <w:t>4</w:t>
            </w:r>
          </w:p>
        </w:tc>
        <w:tc>
          <w:tcPr>
            <w:tcW w:w="0" w:type="auto"/>
            <w:shd w:val="clear" w:color="auto" w:fill="auto"/>
            <w:vAlign w:val="center"/>
          </w:tcPr>
          <w:p w14:paraId="5EB47065" w14:textId="77777777" w:rsidR="00D75470" w:rsidRPr="00074D18" w:rsidRDefault="00D75470" w:rsidP="00D75470">
            <w:pPr>
              <w:bidi/>
              <w:rPr>
                <w:rFonts w:ascii="Times New Roman" w:hAnsi="Times New Roman"/>
                <w:color w:val="000000"/>
                <w:sz w:val="20"/>
                <w:szCs w:val="20"/>
              </w:rPr>
            </w:pPr>
            <w:r w:rsidRPr="00074D18">
              <w:rPr>
                <w:rFonts w:ascii="Times New Roman" w:hAnsi="Times New Roman"/>
                <w:color w:val="000000"/>
                <w:sz w:val="20"/>
                <w:szCs w:val="20"/>
              </w:rPr>
              <w:t>4.1</w:t>
            </w:r>
          </w:p>
        </w:tc>
        <w:tc>
          <w:tcPr>
            <w:tcW w:w="0" w:type="auto"/>
            <w:shd w:val="clear" w:color="auto" w:fill="auto"/>
          </w:tcPr>
          <w:p w14:paraId="4B48B047" w14:textId="77777777" w:rsidR="00D75470" w:rsidRPr="00074D18" w:rsidRDefault="00D75470" w:rsidP="00D75470">
            <w:pPr>
              <w:bidi/>
              <w:rPr>
                <w:sz w:val="20"/>
                <w:szCs w:val="20"/>
              </w:rPr>
            </w:pPr>
            <w:r w:rsidRPr="00074D18">
              <w:rPr>
                <w:rFonts w:ascii="Sakkal Majalla" w:hAnsi="Sakkal Majalla" w:cs="Sakkal Majalla"/>
                <w:sz w:val="20"/>
                <w:szCs w:val="20"/>
                <w:rtl/>
                <w:lang w:eastAsia="x-none"/>
              </w:rPr>
              <w:t>كتابة الأهداف طويلة وقصيرة المدى</w:t>
            </w:r>
          </w:p>
        </w:tc>
        <w:tc>
          <w:tcPr>
            <w:tcW w:w="0" w:type="auto"/>
            <w:shd w:val="clear" w:color="auto" w:fill="auto"/>
          </w:tcPr>
          <w:p w14:paraId="3E9F689D" w14:textId="77777777" w:rsidR="00D75470" w:rsidRPr="00074D18" w:rsidRDefault="00D75470" w:rsidP="00D75470">
            <w:pPr>
              <w:pStyle w:val="ps1numbered"/>
              <w:numPr>
                <w:ilvl w:val="0"/>
                <w:numId w:val="0"/>
              </w:numPr>
              <w:rPr>
                <w:rFonts w:ascii="Sakkal Majalla" w:hAnsi="Sakkal Majalla" w:cs="Sakkal Majalla"/>
                <w:sz w:val="20"/>
                <w:szCs w:val="20"/>
              </w:rPr>
            </w:pPr>
            <w:r w:rsidRPr="00074D18">
              <w:rPr>
                <w:rFonts w:ascii="Sakkal Majalla" w:hAnsi="Sakkal Majalla" w:cs="Sakkal Majalla"/>
                <w:sz w:val="20"/>
                <w:szCs w:val="20"/>
              </w:rPr>
              <w:t>3-3</w:t>
            </w:r>
          </w:p>
        </w:tc>
        <w:tc>
          <w:tcPr>
            <w:tcW w:w="0" w:type="auto"/>
            <w:shd w:val="clear" w:color="auto" w:fill="auto"/>
          </w:tcPr>
          <w:p w14:paraId="047D1A31"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4E628465"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347DF22E"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متزامن</w:t>
            </w:r>
          </w:p>
        </w:tc>
        <w:tc>
          <w:tcPr>
            <w:tcW w:w="0" w:type="auto"/>
            <w:shd w:val="clear" w:color="auto" w:fill="auto"/>
          </w:tcPr>
          <w:p w14:paraId="5EC0A03B"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المشاركة والتفاعل</w:t>
            </w:r>
          </w:p>
        </w:tc>
        <w:tc>
          <w:tcPr>
            <w:tcW w:w="0" w:type="auto"/>
            <w:vMerge w:val="restart"/>
          </w:tcPr>
          <w:p w14:paraId="1ECFE941" w14:textId="77777777" w:rsidR="00D75470" w:rsidRPr="00074D18" w:rsidRDefault="00D75470" w:rsidP="00D75470">
            <w:pPr>
              <w:pStyle w:val="ps1Char"/>
              <w:rPr>
                <w:rFonts w:ascii="Sakkal Majalla" w:hAnsi="Sakkal Majalla" w:cs="Sakkal Majalla"/>
                <w:sz w:val="20"/>
                <w:szCs w:val="20"/>
                <w:rtl/>
              </w:rPr>
            </w:pPr>
            <w:r w:rsidRPr="00167E4A">
              <w:rPr>
                <w:rFonts w:ascii="Sakkal Majalla" w:hAnsi="Sakkal Majalla" w:cs="Sakkal Majalla" w:hint="cs"/>
                <w:sz w:val="20"/>
                <w:szCs w:val="20"/>
                <w:rtl/>
              </w:rPr>
              <w:t>(الروسان وأخرون، 2014)</w:t>
            </w:r>
          </w:p>
        </w:tc>
      </w:tr>
      <w:tr w:rsidR="00D75470" w:rsidRPr="00074D18" w14:paraId="5E998A11" w14:textId="77777777" w:rsidTr="00D75470">
        <w:tc>
          <w:tcPr>
            <w:tcW w:w="0" w:type="auto"/>
            <w:vMerge/>
            <w:shd w:val="clear" w:color="auto" w:fill="auto"/>
          </w:tcPr>
          <w:p w14:paraId="4DBEE7D9" w14:textId="77777777" w:rsidR="00D75470" w:rsidRPr="00074D18" w:rsidRDefault="00D75470" w:rsidP="00D75470">
            <w:pPr>
              <w:pStyle w:val="ps1numbered"/>
              <w:numPr>
                <w:ilvl w:val="0"/>
                <w:numId w:val="0"/>
              </w:numPr>
              <w:rPr>
                <w:rFonts w:ascii="Times New Roman" w:hAnsi="Times New Roman"/>
                <w:color w:val="000000"/>
                <w:sz w:val="20"/>
                <w:szCs w:val="20"/>
              </w:rPr>
            </w:pPr>
          </w:p>
        </w:tc>
        <w:tc>
          <w:tcPr>
            <w:tcW w:w="0" w:type="auto"/>
            <w:shd w:val="clear" w:color="auto" w:fill="auto"/>
            <w:vAlign w:val="center"/>
          </w:tcPr>
          <w:p w14:paraId="2FD142DB" w14:textId="77777777" w:rsidR="00D75470" w:rsidRPr="00074D18" w:rsidRDefault="00D75470" w:rsidP="00D75470">
            <w:pPr>
              <w:bidi/>
              <w:rPr>
                <w:rFonts w:ascii="Times New Roman" w:hAnsi="Times New Roman"/>
                <w:color w:val="000000"/>
                <w:sz w:val="20"/>
                <w:szCs w:val="20"/>
              </w:rPr>
            </w:pPr>
            <w:r w:rsidRPr="00074D18">
              <w:rPr>
                <w:rFonts w:ascii="Times New Roman" w:hAnsi="Times New Roman"/>
                <w:color w:val="000000"/>
                <w:sz w:val="20"/>
                <w:szCs w:val="20"/>
              </w:rPr>
              <w:t>4.2</w:t>
            </w:r>
          </w:p>
        </w:tc>
        <w:tc>
          <w:tcPr>
            <w:tcW w:w="0" w:type="auto"/>
            <w:shd w:val="clear" w:color="auto" w:fill="auto"/>
          </w:tcPr>
          <w:p w14:paraId="09FE88EE" w14:textId="77777777" w:rsidR="00D75470" w:rsidRPr="00074D18" w:rsidRDefault="00D75470" w:rsidP="00D75470">
            <w:pPr>
              <w:bidi/>
              <w:rPr>
                <w:sz w:val="20"/>
                <w:szCs w:val="20"/>
              </w:rPr>
            </w:pPr>
            <w:r w:rsidRPr="00074D18">
              <w:rPr>
                <w:rFonts w:ascii="Sakkal Majalla" w:hAnsi="Sakkal Majalla" w:cs="Sakkal Majalla"/>
                <w:i/>
                <w:iCs/>
                <w:sz w:val="20"/>
                <w:szCs w:val="20"/>
                <w:rtl/>
                <w:lang w:eastAsia="x-none"/>
              </w:rPr>
              <w:t>الخطط</w:t>
            </w:r>
            <w:r w:rsidRPr="00074D18">
              <w:rPr>
                <w:rFonts w:ascii="Sakkal Majalla" w:hAnsi="Sakkal Majalla" w:cs="Sakkal Majalla"/>
                <w:sz w:val="20"/>
                <w:szCs w:val="20"/>
                <w:rtl/>
                <w:lang w:eastAsia="x-none"/>
              </w:rPr>
              <w:t xml:space="preserve"> التعليمية الفردية</w:t>
            </w:r>
          </w:p>
        </w:tc>
        <w:tc>
          <w:tcPr>
            <w:tcW w:w="0" w:type="auto"/>
            <w:shd w:val="clear" w:color="auto" w:fill="auto"/>
          </w:tcPr>
          <w:p w14:paraId="04D7BCE0" w14:textId="77777777" w:rsidR="00D75470" w:rsidRPr="00074D18" w:rsidRDefault="00D75470" w:rsidP="00D75470">
            <w:pPr>
              <w:bidi/>
              <w:rPr>
                <w:sz w:val="20"/>
                <w:szCs w:val="20"/>
              </w:rPr>
            </w:pPr>
            <w:r w:rsidRPr="00074D18">
              <w:rPr>
                <w:sz w:val="20"/>
                <w:szCs w:val="20"/>
              </w:rPr>
              <w:t>3-3</w:t>
            </w:r>
          </w:p>
        </w:tc>
        <w:tc>
          <w:tcPr>
            <w:tcW w:w="0" w:type="auto"/>
            <w:shd w:val="clear" w:color="auto" w:fill="auto"/>
          </w:tcPr>
          <w:p w14:paraId="63758982"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2F29198B"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56C5B0C0"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متزامن</w:t>
            </w:r>
          </w:p>
        </w:tc>
        <w:tc>
          <w:tcPr>
            <w:tcW w:w="0" w:type="auto"/>
            <w:shd w:val="clear" w:color="auto" w:fill="auto"/>
          </w:tcPr>
          <w:p w14:paraId="791AABFC"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المشاركة والتفاعل</w:t>
            </w:r>
          </w:p>
        </w:tc>
        <w:tc>
          <w:tcPr>
            <w:tcW w:w="0" w:type="auto"/>
            <w:vMerge/>
          </w:tcPr>
          <w:p w14:paraId="0F44D484" w14:textId="77777777" w:rsidR="00D75470" w:rsidRPr="00074D18" w:rsidRDefault="00D75470" w:rsidP="00D75470">
            <w:pPr>
              <w:pStyle w:val="ps1Char"/>
              <w:rPr>
                <w:rFonts w:ascii="Sakkal Majalla" w:hAnsi="Sakkal Majalla" w:cs="Sakkal Majalla"/>
                <w:sz w:val="20"/>
                <w:szCs w:val="20"/>
                <w:rtl/>
              </w:rPr>
            </w:pPr>
          </w:p>
        </w:tc>
      </w:tr>
      <w:tr w:rsidR="00D75470" w:rsidRPr="00074D18" w14:paraId="675C37B2" w14:textId="77777777" w:rsidTr="00D75470">
        <w:tc>
          <w:tcPr>
            <w:tcW w:w="0" w:type="auto"/>
            <w:vMerge/>
            <w:shd w:val="clear" w:color="auto" w:fill="auto"/>
          </w:tcPr>
          <w:p w14:paraId="43529E45" w14:textId="77777777" w:rsidR="00D75470" w:rsidRPr="00074D18" w:rsidRDefault="00D75470" w:rsidP="00D75470">
            <w:pPr>
              <w:pStyle w:val="ps1numbered"/>
              <w:numPr>
                <w:ilvl w:val="0"/>
                <w:numId w:val="0"/>
              </w:numPr>
              <w:rPr>
                <w:rFonts w:ascii="Times New Roman" w:hAnsi="Times New Roman"/>
                <w:color w:val="000000"/>
                <w:sz w:val="20"/>
                <w:szCs w:val="20"/>
              </w:rPr>
            </w:pPr>
          </w:p>
        </w:tc>
        <w:tc>
          <w:tcPr>
            <w:tcW w:w="0" w:type="auto"/>
            <w:shd w:val="clear" w:color="auto" w:fill="auto"/>
            <w:vAlign w:val="center"/>
          </w:tcPr>
          <w:p w14:paraId="538E8CB7" w14:textId="77777777" w:rsidR="00D75470" w:rsidRPr="00074D18" w:rsidRDefault="00D75470" w:rsidP="00D75470">
            <w:pPr>
              <w:bidi/>
              <w:rPr>
                <w:rFonts w:ascii="Times New Roman" w:hAnsi="Times New Roman"/>
                <w:color w:val="000000"/>
                <w:sz w:val="20"/>
                <w:szCs w:val="20"/>
              </w:rPr>
            </w:pPr>
            <w:r w:rsidRPr="00074D18">
              <w:rPr>
                <w:rFonts w:ascii="Times New Roman" w:hAnsi="Times New Roman"/>
                <w:color w:val="000000"/>
                <w:sz w:val="20"/>
                <w:szCs w:val="20"/>
              </w:rPr>
              <w:t>4.3</w:t>
            </w:r>
          </w:p>
        </w:tc>
        <w:tc>
          <w:tcPr>
            <w:tcW w:w="0" w:type="auto"/>
            <w:shd w:val="clear" w:color="auto" w:fill="auto"/>
          </w:tcPr>
          <w:p w14:paraId="1EB9258B" w14:textId="77777777" w:rsidR="00D75470" w:rsidRPr="00074D18" w:rsidRDefault="00D75470" w:rsidP="00D75470">
            <w:pPr>
              <w:bidi/>
              <w:rPr>
                <w:sz w:val="20"/>
                <w:szCs w:val="20"/>
              </w:rPr>
            </w:pPr>
            <w:r w:rsidRPr="00074D18">
              <w:rPr>
                <w:rFonts w:ascii="Sakkal Majalla" w:hAnsi="Sakkal Majalla" w:cs="Sakkal Majalla" w:hint="cs"/>
                <w:sz w:val="20"/>
                <w:szCs w:val="20"/>
                <w:rtl/>
                <w:lang w:eastAsia="x-none"/>
              </w:rPr>
              <w:t>ا</w:t>
            </w:r>
            <w:r w:rsidRPr="00074D18">
              <w:rPr>
                <w:rFonts w:ascii="Sakkal Majalla" w:hAnsi="Sakkal Majalla" w:cs="Sakkal Majalla"/>
                <w:sz w:val="20"/>
                <w:szCs w:val="20"/>
                <w:rtl/>
                <w:lang w:eastAsia="x-none"/>
              </w:rPr>
              <w:t>لتحضير اليومي وتحليل المهمات.</w:t>
            </w:r>
          </w:p>
        </w:tc>
        <w:tc>
          <w:tcPr>
            <w:tcW w:w="0" w:type="auto"/>
            <w:shd w:val="clear" w:color="auto" w:fill="auto"/>
          </w:tcPr>
          <w:p w14:paraId="3FE20FE6" w14:textId="77777777" w:rsidR="00D75470" w:rsidRPr="00074D18" w:rsidRDefault="00D75470" w:rsidP="00D75470">
            <w:pPr>
              <w:bidi/>
              <w:rPr>
                <w:sz w:val="20"/>
                <w:szCs w:val="20"/>
              </w:rPr>
            </w:pPr>
            <w:r w:rsidRPr="00074D18">
              <w:rPr>
                <w:sz w:val="20"/>
                <w:szCs w:val="20"/>
              </w:rPr>
              <w:t>3-3</w:t>
            </w:r>
          </w:p>
        </w:tc>
        <w:tc>
          <w:tcPr>
            <w:tcW w:w="0" w:type="auto"/>
            <w:shd w:val="clear" w:color="auto" w:fill="auto"/>
          </w:tcPr>
          <w:p w14:paraId="5E88D28E"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مدمج</w:t>
            </w:r>
          </w:p>
        </w:tc>
        <w:tc>
          <w:tcPr>
            <w:tcW w:w="0" w:type="auto"/>
          </w:tcPr>
          <w:p w14:paraId="42026FEC"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مودل</w:t>
            </w:r>
          </w:p>
        </w:tc>
        <w:tc>
          <w:tcPr>
            <w:tcW w:w="0" w:type="auto"/>
          </w:tcPr>
          <w:p w14:paraId="728C7E82"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غير متزامن</w:t>
            </w:r>
          </w:p>
        </w:tc>
        <w:tc>
          <w:tcPr>
            <w:tcW w:w="0" w:type="auto"/>
            <w:shd w:val="clear" w:color="auto" w:fill="auto"/>
          </w:tcPr>
          <w:p w14:paraId="12DE2FE6"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lang w:eastAsia="x-none"/>
              </w:rPr>
              <w:t>تقرير</w:t>
            </w:r>
          </w:p>
        </w:tc>
        <w:tc>
          <w:tcPr>
            <w:tcW w:w="0" w:type="auto"/>
            <w:vMerge/>
          </w:tcPr>
          <w:p w14:paraId="70E048F8" w14:textId="77777777" w:rsidR="00D75470" w:rsidRPr="00074D18" w:rsidRDefault="00D75470" w:rsidP="00D75470">
            <w:pPr>
              <w:tabs>
                <w:tab w:val="left" w:pos="6915"/>
              </w:tabs>
              <w:bidi/>
              <w:rPr>
                <w:rFonts w:ascii="Sakkal Majalla" w:hAnsi="Sakkal Majalla" w:cs="Sakkal Majalla"/>
                <w:b/>
                <w:bCs/>
                <w:color w:val="5B9BD5" w:themeColor="accent1"/>
                <w:sz w:val="20"/>
                <w:szCs w:val="20"/>
                <w:rtl/>
                <w:lang w:eastAsia="x-none"/>
              </w:rPr>
            </w:pPr>
          </w:p>
        </w:tc>
      </w:tr>
      <w:tr w:rsidR="00D75470" w:rsidRPr="00074D18" w14:paraId="388AC2D4" w14:textId="77777777" w:rsidTr="00D75470">
        <w:tc>
          <w:tcPr>
            <w:tcW w:w="0" w:type="auto"/>
            <w:vMerge w:val="restart"/>
            <w:shd w:val="clear" w:color="auto" w:fill="auto"/>
          </w:tcPr>
          <w:p w14:paraId="57D18D31" w14:textId="77777777" w:rsidR="00D75470" w:rsidRPr="00074D18" w:rsidRDefault="00D75470" w:rsidP="00D75470">
            <w:pPr>
              <w:pStyle w:val="ps1numbered"/>
              <w:numPr>
                <w:ilvl w:val="0"/>
                <w:numId w:val="0"/>
              </w:numPr>
              <w:rPr>
                <w:rFonts w:ascii="Times New Roman" w:hAnsi="Times New Roman"/>
                <w:color w:val="000000"/>
                <w:sz w:val="20"/>
                <w:szCs w:val="20"/>
              </w:rPr>
            </w:pPr>
            <w:r>
              <w:rPr>
                <w:rFonts w:ascii="Times New Roman" w:hAnsi="Times New Roman"/>
                <w:color w:val="000000"/>
                <w:sz w:val="20"/>
                <w:szCs w:val="20"/>
              </w:rPr>
              <w:t>5</w:t>
            </w:r>
          </w:p>
        </w:tc>
        <w:tc>
          <w:tcPr>
            <w:tcW w:w="0" w:type="auto"/>
            <w:shd w:val="clear" w:color="auto" w:fill="auto"/>
            <w:vAlign w:val="center"/>
          </w:tcPr>
          <w:p w14:paraId="1D226F5D" w14:textId="77777777" w:rsidR="00D75470" w:rsidRPr="00074D18" w:rsidRDefault="00D75470" w:rsidP="00D75470">
            <w:pPr>
              <w:bidi/>
              <w:rPr>
                <w:rFonts w:ascii="Times New Roman" w:hAnsi="Times New Roman"/>
                <w:color w:val="000000"/>
                <w:sz w:val="20"/>
                <w:szCs w:val="20"/>
              </w:rPr>
            </w:pPr>
            <w:r w:rsidRPr="00074D18">
              <w:rPr>
                <w:rFonts w:ascii="Times New Roman" w:hAnsi="Times New Roman"/>
                <w:color w:val="000000"/>
                <w:sz w:val="20"/>
                <w:szCs w:val="20"/>
              </w:rPr>
              <w:t>5.1</w:t>
            </w:r>
          </w:p>
        </w:tc>
        <w:tc>
          <w:tcPr>
            <w:tcW w:w="0" w:type="auto"/>
            <w:shd w:val="clear" w:color="auto" w:fill="auto"/>
          </w:tcPr>
          <w:p w14:paraId="4D16FF1A" w14:textId="77777777" w:rsidR="00D75470" w:rsidRPr="00074D18" w:rsidRDefault="00D75470" w:rsidP="00D75470">
            <w:pPr>
              <w:bidi/>
              <w:ind w:left="206"/>
              <w:rPr>
                <w:rFonts w:ascii="Sakkal Majalla" w:hAnsi="Sakkal Majalla" w:cs="Sakkal Majalla"/>
                <w:sz w:val="20"/>
                <w:szCs w:val="20"/>
                <w:lang w:eastAsia="x-none"/>
              </w:rPr>
            </w:pPr>
            <w:r w:rsidRPr="00074D18">
              <w:rPr>
                <w:rFonts w:ascii="Sakkal Majalla" w:hAnsi="Sakkal Majalla" w:cs="Sakkal Majalla" w:hint="cs"/>
                <w:sz w:val="20"/>
                <w:szCs w:val="20"/>
                <w:rtl/>
                <w:lang w:eastAsia="x-none"/>
              </w:rPr>
              <w:t>الخطة التعليمية الفردية</w:t>
            </w:r>
          </w:p>
        </w:tc>
        <w:tc>
          <w:tcPr>
            <w:tcW w:w="0" w:type="auto"/>
            <w:shd w:val="clear" w:color="auto" w:fill="auto"/>
          </w:tcPr>
          <w:p w14:paraId="06456AC1" w14:textId="77777777" w:rsidR="00D75470" w:rsidRPr="00074D18" w:rsidRDefault="00D75470" w:rsidP="00D75470">
            <w:pPr>
              <w:pStyle w:val="ps1numbered"/>
              <w:numPr>
                <w:ilvl w:val="0"/>
                <w:numId w:val="0"/>
              </w:numPr>
              <w:rPr>
                <w:rFonts w:ascii="Sakkal Majalla" w:hAnsi="Sakkal Majalla" w:cs="Sakkal Majalla"/>
                <w:sz w:val="20"/>
                <w:szCs w:val="20"/>
              </w:rPr>
            </w:pPr>
            <w:r w:rsidRPr="00074D18">
              <w:rPr>
                <w:rFonts w:ascii="Sakkal Majalla" w:hAnsi="Sakkal Majalla" w:cs="Sakkal Majalla"/>
                <w:sz w:val="20"/>
                <w:szCs w:val="20"/>
              </w:rPr>
              <w:t>1-1</w:t>
            </w:r>
          </w:p>
        </w:tc>
        <w:tc>
          <w:tcPr>
            <w:tcW w:w="0" w:type="auto"/>
            <w:shd w:val="clear" w:color="auto" w:fill="auto"/>
          </w:tcPr>
          <w:p w14:paraId="301D2D94"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6A6A5AD5"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0D2B95F1"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متزامن</w:t>
            </w:r>
          </w:p>
        </w:tc>
        <w:tc>
          <w:tcPr>
            <w:tcW w:w="0" w:type="auto"/>
            <w:shd w:val="clear" w:color="auto" w:fill="auto"/>
          </w:tcPr>
          <w:p w14:paraId="5C23FBFE"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المشاركة والتفاعل</w:t>
            </w:r>
          </w:p>
        </w:tc>
        <w:tc>
          <w:tcPr>
            <w:tcW w:w="0" w:type="auto"/>
            <w:vMerge w:val="restart"/>
          </w:tcPr>
          <w:p w14:paraId="6B871703" w14:textId="77777777" w:rsidR="00D75470" w:rsidRPr="00074D18" w:rsidRDefault="00D75470" w:rsidP="00D75470">
            <w:pPr>
              <w:pStyle w:val="ps1Char"/>
              <w:rPr>
                <w:rFonts w:ascii="Sakkal Majalla" w:hAnsi="Sakkal Majalla" w:cs="Sakkal Majalla"/>
                <w:sz w:val="20"/>
                <w:szCs w:val="20"/>
                <w:rtl/>
              </w:rPr>
            </w:pPr>
            <w:r w:rsidRPr="00167E4A">
              <w:rPr>
                <w:rFonts w:ascii="Sakkal Majalla" w:hAnsi="Sakkal Majalla" w:cs="Sakkal Majalla" w:hint="cs"/>
                <w:sz w:val="20"/>
                <w:szCs w:val="20"/>
                <w:rtl/>
              </w:rPr>
              <w:t>(الروسان وأخرون، 2014)</w:t>
            </w:r>
          </w:p>
        </w:tc>
      </w:tr>
      <w:tr w:rsidR="00D75470" w:rsidRPr="00074D18" w14:paraId="3138E980" w14:textId="77777777" w:rsidTr="00D75470">
        <w:tc>
          <w:tcPr>
            <w:tcW w:w="0" w:type="auto"/>
            <w:vMerge/>
            <w:shd w:val="clear" w:color="auto" w:fill="auto"/>
          </w:tcPr>
          <w:p w14:paraId="3E6118DB" w14:textId="77777777" w:rsidR="00D75470" w:rsidRPr="00074D18" w:rsidRDefault="00D75470" w:rsidP="00D75470">
            <w:pPr>
              <w:pStyle w:val="ps1numbered"/>
              <w:numPr>
                <w:ilvl w:val="0"/>
                <w:numId w:val="0"/>
              </w:numPr>
              <w:rPr>
                <w:rFonts w:ascii="Times New Roman" w:hAnsi="Times New Roman"/>
                <w:color w:val="000000"/>
                <w:sz w:val="20"/>
                <w:szCs w:val="20"/>
              </w:rPr>
            </w:pPr>
          </w:p>
        </w:tc>
        <w:tc>
          <w:tcPr>
            <w:tcW w:w="0" w:type="auto"/>
            <w:shd w:val="clear" w:color="auto" w:fill="auto"/>
            <w:vAlign w:val="center"/>
          </w:tcPr>
          <w:p w14:paraId="2E035B3B" w14:textId="77777777" w:rsidR="00D75470" w:rsidRPr="00074D18" w:rsidRDefault="00D75470" w:rsidP="00D75470">
            <w:pPr>
              <w:bidi/>
              <w:rPr>
                <w:rFonts w:ascii="Times New Roman" w:hAnsi="Times New Roman"/>
                <w:color w:val="000000"/>
                <w:sz w:val="20"/>
                <w:szCs w:val="20"/>
              </w:rPr>
            </w:pPr>
            <w:r w:rsidRPr="00074D18">
              <w:rPr>
                <w:rFonts w:ascii="Times New Roman" w:hAnsi="Times New Roman"/>
                <w:color w:val="000000"/>
                <w:sz w:val="20"/>
                <w:szCs w:val="20"/>
              </w:rPr>
              <w:t>5.2</w:t>
            </w:r>
          </w:p>
        </w:tc>
        <w:tc>
          <w:tcPr>
            <w:tcW w:w="0" w:type="auto"/>
            <w:shd w:val="clear" w:color="auto" w:fill="auto"/>
          </w:tcPr>
          <w:p w14:paraId="51CFBFD3" w14:textId="77777777" w:rsidR="00D75470" w:rsidRPr="00074D18" w:rsidRDefault="00D75470" w:rsidP="00D75470">
            <w:pPr>
              <w:bidi/>
              <w:ind w:left="206"/>
              <w:rPr>
                <w:rFonts w:ascii="Sakkal Majalla" w:hAnsi="Sakkal Majalla" w:cs="Sakkal Majalla"/>
                <w:sz w:val="20"/>
                <w:szCs w:val="20"/>
                <w:lang w:eastAsia="x-none"/>
              </w:rPr>
            </w:pPr>
            <w:r w:rsidRPr="00074D18">
              <w:rPr>
                <w:rFonts w:ascii="Sakkal Majalla" w:hAnsi="Sakkal Majalla" w:cs="Sakkal Majalla" w:hint="cs"/>
                <w:sz w:val="20"/>
                <w:szCs w:val="20"/>
                <w:rtl/>
                <w:lang w:eastAsia="x-none"/>
              </w:rPr>
              <w:t>الخطة التعليمية الفردية</w:t>
            </w:r>
          </w:p>
        </w:tc>
        <w:tc>
          <w:tcPr>
            <w:tcW w:w="0" w:type="auto"/>
            <w:shd w:val="clear" w:color="auto" w:fill="auto"/>
          </w:tcPr>
          <w:p w14:paraId="29FECFE1" w14:textId="77777777" w:rsidR="00D75470" w:rsidRPr="00074D18" w:rsidRDefault="00D75470" w:rsidP="00D75470">
            <w:pPr>
              <w:pStyle w:val="ps1numbered"/>
              <w:numPr>
                <w:ilvl w:val="0"/>
                <w:numId w:val="0"/>
              </w:numPr>
              <w:rPr>
                <w:rFonts w:ascii="Sakkal Majalla" w:hAnsi="Sakkal Majalla" w:cs="Sakkal Majalla"/>
                <w:sz w:val="20"/>
                <w:szCs w:val="20"/>
              </w:rPr>
            </w:pPr>
            <w:r w:rsidRPr="00074D18">
              <w:rPr>
                <w:rFonts w:ascii="Sakkal Majalla" w:hAnsi="Sakkal Majalla" w:cs="Sakkal Majalla"/>
                <w:sz w:val="20"/>
                <w:szCs w:val="20"/>
              </w:rPr>
              <w:t>2-2</w:t>
            </w:r>
          </w:p>
        </w:tc>
        <w:tc>
          <w:tcPr>
            <w:tcW w:w="0" w:type="auto"/>
            <w:shd w:val="clear" w:color="auto" w:fill="auto"/>
          </w:tcPr>
          <w:p w14:paraId="2F79B67E"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6B5ACBC0"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154765A3"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متزامن</w:t>
            </w:r>
          </w:p>
        </w:tc>
        <w:tc>
          <w:tcPr>
            <w:tcW w:w="0" w:type="auto"/>
            <w:shd w:val="clear" w:color="auto" w:fill="auto"/>
          </w:tcPr>
          <w:p w14:paraId="6F12CC71"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المشاركة والتفاعل</w:t>
            </w:r>
          </w:p>
        </w:tc>
        <w:tc>
          <w:tcPr>
            <w:tcW w:w="0" w:type="auto"/>
            <w:vMerge/>
          </w:tcPr>
          <w:p w14:paraId="3F3A0E07" w14:textId="77777777" w:rsidR="00D75470" w:rsidRPr="00074D18" w:rsidRDefault="00D75470" w:rsidP="00D75470">
            <w:pPr>
              <w:pStyle w:val="ps1Char"/>
              <w:rPr>
                <w:rFonts w:ascii="Sakkal Majalla" w:hAnsi="Sakkal Majalla" w:cs="Sakkal Majalla"/>
                <w:sz w:val="20"/>
                <w:szCs w:val="20"/>
                <w:rtl/>
              </w:rPr>
            </w:pPr>
          </w:p>
        </w:tc>
      </w:tr>
      <w:tr w:rsidR="00D75470" w:rsidRPr="00074D18" w14:paraId="4147E468" w14:textId="77777777" w:rsidTr="00D75470">
        <w:tc>
          <w:tcPr>
            <w:tcW w:w="0" w:type="auto"/>
            <w:vMerge/>
            <w:shd w:val="clear" w:color="auto" w:fill="auto"/>
          </w:tcPr>
          <w:p w14:paraId="6F62ADDC" w14:textId="77777777" w:rsidR="00D75470" w:rsidRPr="00074D18" w:rsidRDefault="00D75470" w:rsidP="00D75470">
            <w:pPr>
              <w:pStyle w:val="ps1numbered"/>
              <w:numPr>
                <w:ilvl w:val="0"/>
                <w:numId w:val="0"/>
              </w:numPr>
              <w:rPr>
                <w:rFonts w:ascii="Times New Roman" w:hAnsi="Times New Roman"/>
                <w:color w:val="000000"/>
                <w:sz w:val="20"/>
                <w:szCs w:val="20"/>
              </w:rPr>
            </w:pPr>
          </w:p>
        </w:tc>
        <w:tc>
          <w:tcPr>
            <w:tcW w:w="0" w:type="auto"/>
            <w:shd w:val="clear" w:color="auto" w:fill="auto"/>
            <w:vAlign w:val="center"/>
          </w:tcPr>
          <w:p w14:paraId="37B4D35F" w14:textId="77777777" w:rsidR="00D75470" w:rsidRPr="00074D18" w:rsidRDefault="00D75470" w:rsidP="00D75470">
            <w:pPr>
              <w:bidi/>
              <w:rPr>
                <w:rFonts w:ascii="Times New Roman" w:hAnsi="Times New Roman"/>
                <w:color w:val="000000"/>
                <w:sz w:val="20"/>
                <w:szCs w:val="20"/>
              </w:rPr>
            </w:pPr>
            <w:r w:rsidRPr="00074D18">
              <w:rPr>
                <w:rFonts w:ascii="Times New Roman" w:hAnsi="Times New Roman"/>
                <w:color w:val="000000"/>
                <w:sz w:val="20"/>
                <w:szCs w:val="20"/>
              </w:rPr>
              <w:t>5.3</w:t>
            </w:r>
          </w:p>
        </w:tc>
        <w:tc>
          <w:tcPr>
            <w:tcW w:w="0" w:type="auto"/>
            <w:shd w:val="clear" w:color="auto" w:fill="auto"/>
          </w:tcPr>
          <w:p w14:paraId="2F1DC67E" w14:textId="77777777" w:rsidR="00D75470" w:rsidRPr="00074D18" w:rsidRDefault="00D75470" w:rsidP="00D75470">
            <w:pPr>
              <w:bidi/>
              <w:ind w:left="206"/>
              <w:rPr>
                <w:rFonts w:ascii="Sakkal Majalla" w:hAnsi="Sakkal Majalla" w:cs="Sakkal Majalla"/>
                <w:sz w:val="20"/>
                <w:szCs w:val="20"/>
                <w:lang w:eastAsia="x-none"/>
              </w:rPr>
            </w:pPr>
            <w:r w:rsidRPr="00074D18">
              <w:rPr>
                <w:rFonts w:ascii="Sakkal Majalla" w:hAnsi="Sakkal Majalla" w:cs="Sakkal Majalla" w:hint="cs"/>
                <w:sz w:val="20"/>
                <w:szCs w:val="20"/>
                <w:rtl/>
                <w:lang w:eastAsia="x-none"/>
              </w:rPr>
              <w:t>الخطة التعليمية الفردية</w:t>
            </w:r>
          </w:p>
        </w:tc>
        <w:tc>
          <w:tcPr>
            <w:tcW w:w="0" w:type="auto"/>
            <w:shd w:val="clear" w:color="auto" w:fill="auto"/>
          </w:tcPr>
          <w:p w14:paraId="2454A797" w14:textId="77777777" w:rsidR="00D75470" w:rsidRPr="00074D18" w:rsidRDefault="00D75470" w:rsidP="00D75470">
            <w:pPr>
              <w:pStyle w:val="ps1numbered"/>
              <w:numPr>
                <w:ilvl w:val="0"/>
                <w:numId w:val="0"/>
              </w:numPr>
              <w:rPr>
                <w:rFonts w:ascii="Sakkal Majalla" w:hAnsi="Sakkal Majalla" w:cs="Sakkal Majalla"/>
                <w:sz w:val="20"/>
                <w:szCs w:val="20"/>
              </w:rPr>
            </w:pPr>
            <w:r w:rsidRPr="00074D18">
              <w:rPr>
                <w:rFonts w:ascii="Sakkal Majalla" w:hAnsi="Sakkal Majalla" w:cs="Sakkal Majalla"/>
                <w:sz w:val="20"/>
                <w:szCs w:val="20"/>
              </w:rPr>
              <w:t>2-2</w:t>
            </w:r>
          </w:p>
        </w:tc>
        <w:tc>
          <w:tcPr>
            <w:tcW w:w="0" w:type="auto"/>
            <w:shd w:val="clear" w:color="auto" w:fill="auto"/>
          </w:tcPr>
          <w:p w14:paraId="5EAE2132"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مدمج</w:t>
            </w:r>
          </w:p>
        </w:tc>
        <w:tc>
          <w:tcPr>
            <w:tcW w:w="0" w:type="auto"/>
          </w:tcPr>
          <w:p w14:paraId="593C7718"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مودل</w:t>
            </w:r>
          </w:p>
        </w:tc>
        <w:tc>
          <w:tcPr>
            <w:tcW w:w="0" w:type="auto"/>
          </w:tcPr>
          <w:p w14:paraId="7FB1BE30"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غير متزامن</w:t>
            </w:r>
          </w:p>
        </w:tc>
        <w:tc>
          <w:tcPr>
            <w:tcW w:w="0" w:type="auto"/>
            <w:shd w:val="clear" w:color="auto" w:fill="auto"/>
          </w:tcPr>
          <w:p w14:paraId="60DA3BE9"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lang w:eastAsia="x-none"/>
              </w:rPr>
              <w:t>تقرير</w:t>
            </w:r>
          </w:p>
        </w:tc>
        <w:tc>
          <w:tcPr>
            <w:tcW w:w="0" w:type="auto"/>
            <w:vMerge/>
          </w:tcPr>
          <w:p w14:paraId="2F3938E1" w14:textId="77777777" w:rsidR="00D75470" w:rsidRPr="00074D18" w:rsidRDefault="00D75470" w:rsidP="00D75470">
            <w:pPr>
              <w:tabs>
                <w:tab w:val="left" w:pos="6915"/>
              </w:tabs>
              <w:bidi/>
              <w:rPr>
                <w:rFonts w:ascii="Sakkal Majalla" w:hAnsi="Sakkal Majalla" w:cs="Sakkal Majalla"/>
                <w:b/>
                <w:bCs/>
                <w:color w:val="5B9BD5" w:themeColor="accent1"/>
                <w:sz w:val="20"/>
                <w:szCs w:val="20"/>
                <w:rtl/>
                <w:lang w:eastAsia="x-none"/>
              </w:rPr>
            </w:pPr>
          </w:p>
        </w:tc>
      </w:tr>
      <w:tr w:rsidR="00D75470" w:rsidRPr="00074D18" w14:paraId="5ACFBEB0" w14:textId="77777777" w:rsidTr="00D75470">
        <w:tc>
          <w:tcPr>
            <w:tcW w:w="0" w:type="auto"/>
            <w:vMerge w:val="restart"/>
            <w:shd w:val="clear" w:color="auto" w:fill="auto"/>
          </w:tcPr>
          <w:p w14:paraId="7E124D5C" w14:textId="77777777" w:rsidR="00D75470" w:rsidRPr="00074D18" w:rsidRDefault="00D75470" w:rsidP="00D75470">
            <w:pPr>
              <w:pStyle w:val="ps1numbered"/>
              <w:numPr>
                <w:ilvl w:val="0"/>
                <w:numId w:val="0"/>
              </w:numPr>
              <w:rPr>
                <w:rFonts w:ascii="Times New Roman" w:hAnsi="Times New Roman"/>
                <w:color w:val="000000"/>
                <w:sz w:val="20"/>
                <w:szCs w:val="20"/>
              </w:rPr>
            </w:pPr>
            <w:r>
              <w:rPr>
                <w:rFonts w:ascii="Times New Roman" w:hAnsi="Times New Roman"/>
                <w:color w:val="000000"/>
                <w:sz w:val="20"/>
                <w:szCs w:val="20"/>
              </w:rPr>
              <w:t>6</w:t>
            </w:r>
          </w:p>
        </w:tc>
        <w:tc>
          <w:tcPr>
            <w:tcW w:w="0" w:type="auto"/>
            <w:shd w:val="clear" w:color="auto" w:fill="auto"/>
            <w:vAlign w:val="center"/>
          </w:tcPr>
          <w:p w14:paraId="1F2EABA0" w14:textId="77777777" w:rsidR="00D75470" w:rsidRPr="00074D18" w:rsidRDefault="00D75470" w:rsidP="00D75470">
            <w:pPr>
              <w:bidi/>
              <w:rPr>
                <w:rFonts w:ascii="Times New Roman" w:hAnsi="Times New Roman"/>
                <w:color w:val="000000"/>
                <w:sz w:val="20"/>
                <w:szCs w:val="20"/>
              </w:rPr>
            </w:pPr>
            <w:r w:rsidRPr="00074D18">
              <w:rPr>
                <w:rFonts w:ascii="Times New Roman" w:hAnsi="Times New Roman"/>
                <w:color w:val="000000"/>
                <w:sz w:val="20"/>
                <w:szCs w:val="20"/>
              </w:rPr>
              <w:t>6.1</w:t>
            </w:r>
          </w:p>
        </w:tc>
        <w:tc>
          <w:tcPr>
            <w:tcW w:w="0" w:type="auto"/>
            <w:shd w:val="clear" w:color="auto" w:fill="auto"/>
          </w:tcPr>
          <w:p w14:paraId="5C7ACD80" w14:textId="77777777" w:rsidR="00D75470" w:rsidRPr="00074D18" w:rsidRDefault="00D75470" w:rsidP="00D75470">
            <w:pPr>
              <w:bidi/>
              <w:spacing w:after="0" w:line="240" w:lineRule="auto"/>
              <w:rPr>
                <w:rFonts w:ascii="Times New Roman" w:hAnsi="Times New Roman"/>
                <w:sz w:val="20"/>
                <w:szCs w:val="20"/>
                <w:lang w:bidi="ar-JO"/>
              </w:rPr>
            </w:pPr>
            <w:r w:rsidRPr="00074D18">
              <w:rPr>
                <w:rFonts w:ascii="Sakkal Majalla" w:hAnsi="Sakkal Majalla" w:cs="Sakkal Majalla"/>
                <w:sz w:val="20"/>
                <w:szCs w:val="20"/>
                <w:rtl/>
                <w:lang w:eastAsia="x-none"/>
              </w:rPr>
              <w:t>الوحدة الثانية: التدريس الفعال في التربية الخاصة</w:t>
            </w:r>
          </w:p>
        </w:tc>
        <w:tc>
          <w:tcPr>
            <w:tcW w:w="0" w:type="auto"/>
            <w:shd w:val="clear" w:color="auto" w:fill="auto"/>
          </w:tcPr>
          <w:p w14:paraId="6E2A8010" w14:textId="77777777" w:rsidR="00D75470" w:rsidRPr="00074D18" w:rsidRDefault="00D75470" w:rsidP="00D75470">
            <w:pPr>
              <w:pStyle w:val="ps1numbered"/>
              <w:numPr>
                <w:ilvl w:val="0"/>
                <w:numId w:val="0"/>
              </w:numPr>
              <w:rPr>
                <w:rFonts w:ascii="Sakkal Majalla" w:hAnsi="Sakkal Majalla" w:cs="Sakkal Majalla"/>
                <w:sz w:val="20"/>
                <w:szCs w:val="20"/>
              </w:rPr>
            </w:pPr>
            <w:r w:rsidRPr="00074D18">
              <w:rPr>
                <w:rFonts w:ascii="Sakkal Majalla" w:hAnsi="Sakkal Majalla" w:cs="Sakkal Majalla"/>
                <w:sz w:val="20"/>
                <w:szCs w:val="20"/>
              </w:rPr>
              <w:t>3-3</w:t>
            </w:r>
          </w:p>
        </w:tc>
        <w:tc>
          <w:tcPr>
            <w:tcW w:w="0" w:type="auto"/>
            <w:shd w:val="clear" w:color="auto" w:fill="auto"/>
          </w:tcPr>
          <w:p w14:paraId="6F7FDA79"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16ED4D1E"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28B446CD"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متزامن</w:t>
            </w:r>
          </w:p>
        </w:tc>
        <w:tc>
          <w:tcPr>
            <w:tcW w:w="0" w:type="auto"/>
            <w:shd w:val="clear" w:color="auto" w:fill="auto"/>
          </w:tcPr>
          <w:p w14:paraId="270CE437"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المشاركة والتفاعل</w:t>
            </w:r>
          </w:p>
        </w:tc>
        <w:tc>
          <w:tcPr>
            <w:tcW w:w="0" w:type="auto"/>
            <w:vMerge w:val="restart"/>
          </w:tcPr>
          <w:p w14:paraId="349BDF3C" w14:textId="77777777" w:rsidR="00D75470" w:rsidRPr="00074D18" w:rsidRDefault="00D75470" w:rsidP="00D75470">
            <w:pPr>
              <w:pStyle w:val="ps1Char"/>
              <w:rPr>
                <w:rFonts w:ascii="Sakkal Majalla" w:hAnsi="Sakkal Majalla" w:cs="Sakkal Majalla"/>
                <w:sz w:val="20"/>
                <w:szCs w:val="20"/>
                <w:rtl/>
              </w:rPr>
            </w:pPr>
            <w:r w:rsidRPr="00167E4A">
              <w:rPr>
                <w:rFonts w:ascii="Sakkal Majalla" w:hAnsi="Sakkal Majalla" w:cs="Sakkal Majalla" w:hint="cs"/>
                <w:sz w:val="20"/>
                <w:szCs w:val="20"/>
                <w:rtl/>
              </w:rPr>
              <w:t>(الروسان وأخرون، 2014)</w:t>
            </w:r>
          </w:p>
        </w:tc>
      </w:tr>
      <w:tr w:rsidR="00D75470" w:rsidRPr="00074D18" w14:paraId="39BE81BD" w14:textId="77777777" w:rsidTr="00D75470">
        <w:tc>
          <w:tcPr>
            <w:tcW w:w="0" w:type="auto"/>
            <w:vMerge/>
            <w:shd w:val="clear" w:color="auto" w:fill="auto"/>
          </w:tcPr>
          <w:p w14:paraId="6ED3411F" w14:textId="77777777" w:rsidR="00D75470" w:rsidRPr="00074D18" w:rsidRDefault="00D75470" w:rsidP="00D75470">
            <w:pPr>
              <w:pStyle w:val="ps1numbered"/>
              <w:numPr>
                <w:ilvl w:val="0"/>
                <w:numId w:val="0"/>
              </w:numPr>
              <w:rPr>
                <w:rFonts w:ascii="Times New Roman" w:hAnsi="Times New Roman"/>
                <w:color w:val="000000"/>
                <w:sz w:val="20"/>
                <w:szCs w:val="20"/>
              </w:rPr>
            </w:pPr>
          </w:p>
        </w:tc>
        <w:tc>
          <w:tcPr>
            <w:tcW w:w="0" w:type="auto"/>
            <w:shd w:val="clear" w:color="auto" w:fill="auto"/>
            <w:vAlign w:val="center"/>
          </w:tcPr>
          <w:p w14:paraId="397644A3" w14:textId="77777777" w:rsidR="00D75470" w:rsidRPr="00074D18" w:rsidRDefault="00D75470" w:rsidP="00D75470">
            <w:pPr>
              <w:bidi/>
              <w:rPr>
                <w:rFonts w:ascii="Times New Roman" w:hAnsi="Times New Roman"/>
                <w:color w:val="000000"/>
                <w:sz w:val="20"/>
                <w:szCs w:val="20"/>
              </w:rPr>
            </w:pPr>
            <w:r w:rsidRPr="00074D18">
              <w:rPr>
                <w:rFonts w:ascii="Times New Roman" w:hAnsi="Times New Roman"/>
                <w:color w:val="000000"/>
                <w:sz w:val="20"/>
                <w:szCs w:val="20"/>
              </w:rPr>
              <w:t>6.2</w:t>
            </w:r>
          </w:p>
        </w:tc>
        <w:tc>
          <w:tcPr>
            <w:tcW w:w="0" w:type="auto"/>
            <w:shd w:val="clear" w:color="auto" w:fill="auto"/>
          </w:tcPr>
          <w:p w14:paraId="0933FD28" w14:textId="77777777" w:rsidR="00D75470" w:rsidRPr="00074D18" w:rsidRDefault="00D75470" w:rsidP="00D75470">
            <w:pPr>
              <w:bidi/>
              <w:ind w:left="206"/>
              <w:rPr>
                <w:rFonts w:ascii="Sakkal Majalla" w:hAnsi="Sakkal Majalla" w:cs="Sakkal Majalla"/>
                <w:sz w:val="20"/>
                <w:szCs w:val="20"/>
                <w:rtl/>
                <w:lang w:eastAsia="x-none"/>
              </w:rPr>
            </w:pPr>
            <w:r w:rsidRPr="00074D18">
              <w:rPr>
                <w:rFonts w:ascii="Sakkal Majalla" w:hAnsi="Sakkal Majalla" w:cs="Sakkal Majalla"/>
                <w:sz w:val="20"/>
                <w:szCs w:val="20"/>
                <w:rtl/>
                <w:lang w:eastAsia="x-none"/>
              </w:rPr>
              <w:t xml:space="preserve">خصائص التدريس الفعال، تكييف التدريس، </w:t>
            </w:r>
          </w:p>
          <w:p w14:paraId="2A839623" w14:textId="77777777" w:rsidR="00D75470" w:rsidRPr="00074D18" w:rsidRDefault="00D75470" w:rsidP="00D75470">
            <w:pPr>
              <w:bidi/>
              <w:spacing w:after="0" w:line="240" w:lineRule="auto"/>
              <w:rPr>
                <w:rFonts w:ascii="Times New Roman" w:hAnsi="Times New Roman"/>
                <w:sz w:val="20"/>
                <w:szCs w:val="20"/>
              </w:rPr>
            </w:pPr>
          </w:p>
        </w:tc>
        <w:tc>
          <w:tcPr>
            <w:tcW w:w="0" w:type="auto"/>
            <w:shd w:val="clear" w:color="auto" w:fill="auto"/>
          </w:tcPr>
          <w:p w14:paraId="152395CF" w14:textId="77777777" w:rsidR="00D75470" w:rsidRPr="00074D18" w:rsidRDefault="00D75470" w:rsidP="00D75470">
            <w:pPr>
              <w:pStyle w:val="ps1numbered"/>
              <w:numPr>
                <w:ilvl w:val="0"/>
                <w:numId w:val="0"/>
              </w:numPr>
              <w:rPr>
                <w:rFonts w:ascii="Sakkal Majalla" w:hAnsi="Sakkal Majalla" w:cs="Sakkal Majalla"/>
                <w:sz w:val="20"/>
                <w:szCs w:val="20"/>
              </w:rPr>
            </w:pPr>
            <w:r w:rsidRPr="00074D18">
              <w:rPr>
                <w:rFonts w:ascii="Sakkal Majalla" w:hAnsi="Sakkal Majalla" w:cs="Sakkal Majalla"/>
                <w:sz w:val="20"/>
                <w:szCs w:val="20"/>
              </w:rPr>
              <w:t>3-3</w:t>
            </w:r>
          </w:p>
        </w:tc>
        <w:tc>
          <w:tcPr>
            <w:tcW w:w="0" w:type="auto"/>
            <w:shd w:val="clear" w:color="auto" w:fill="auto"/>
          </w:tcPr>
          <w:p w14:paraId="1136D88E"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001E7577"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2B8CFA59"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متزامن</w:t>
            </w:r>
          </w:p>
        </w:tc>
        <w:tc>
          <w:tcPr>
            <w:tcW w:w="0" w:type="auto"/>
            <w:shd w:val="clear" w:color="auto" w:fill="auto"/>
          </w:tcPr>
          <w:p w14:paraId="5A6CF0F0"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المشاركة والتفاعل</w:t>
            </w:r>
          </w:p>
        </w:tc>
        <w:tc>
          <w:tcPr>
            <w:tcW w:w="0" w:type="auto"/>
            <w:vMerge/>
          </w:tcPr>
          <w:p w14:paraId="20640FCA" w14:textId="77777777" w:rsidR="00D75470" w:rsidRPr="00074D18" w:rsidRDefault="00D75470" w:rsidP="00D75470">
            <w:pPr>
              <w:pStyle w:val="ps1Char"/>
              <w:rPr>
                <w:rFonts w:ascii="Sakkal Majalla" w:hAnsi="Sakkal Majalla" w:cs="Sakkal Majalla"/>
                <w:sz w:val="20"/>
                <w:szCs w:val="20"/>
                <w:rtl/>
              </w:rPr>
            </w:pPr>
          </w:p>
        </w:tc>
      </w:tr>
      <w:tr w:rsidR="00D75470" w:rsidRPr="00074D18" w14:paraId="5E92909A" w14:textId="77777777" w:rsidTr="00D75470">
        <w:tc>
          <w:tcPr>
            <w:tcW w:w="0" w:type="auto"/>
            <w:vMerge/>
            <w:shd w:val="clear" w:color="auto" w:fill="auto"/>
          </w:tcPr>
          <w:p w14:paraId="5C8402D4" w14:textId="77777777" w:rsidR="00D75470" w:rsidRPr="00074D18" w:rsidRDefault="00D75470" w:rsidP="00D75470">
            <w:pPr>
              <w:pStyle w:val="ps1numbered"/>
              <w:numPr>
                <w:ilvl w:val="0"/>
                <w:numId w:val="0"/>
              </w:numPr>
              <w:rPr>
                <w:rFonts w:ascii="Times New Roman" w:hAnsi="Times New Roman"/>
                <w:color w:val="000000"/>
                <w:sz w:val="20"/>
                <w:szCs w:val="20"/>
              </w:rPr>
            </w:pPr>
          </w:p>
        </w:tc>
        <w:tc>
          <w:tcPr>
            <w:tcW w:w="0" w:type="auto"/>
            <w:shd w:val="clear" w:color="auto" w:fill="auto"/>
            <w:vAlign w:val="center"/>
          </w:tcPr>
          <w:p w14:paraId="4F6D70AE" w14:textId="77777777" w:rsidR="00D75470" w:rsidRPr="00074D18" w:rsidRDefault="00D75470" w:rsidP="00D75470">
            <w:pPr>
              <w:bidi/>
              <w:rPr>
                <w:rFonts w:ascii="Times New Roman" w:hAnsi="Times New Roman"/>
                <w:color w:val="000000"/>
                <w:sz w:val="20"/>
                <w:szCs w:val="20"/>
              </w:rPr>
            </w:pPr>
            <w:r w:rsidRPr="00074D18">
              <w:rPr>
                <w:rFonts w:ascii="Times New Roman" w:hAnsi="Times New Roman"/>
                <w:color w:val="000000"/>
                <w:sz w:val="20"/>
                <w:szCs w:val="20"/>
              </w:rPr>
              <w:t>6.3</w:t>
            </w:r>
          </w:p>
        </w:tc>
        <w:tc>
          <w:tcPr>
            <w:tcW w:w="0" w:type="auto"/>
            <w:shd w:val="clear" w:color="auto" w:fill="auto"/>
          </w:tcPr>
          <w:p w14:paraId="3488B21B" w14:textId="77777777" w:rsidR="00D75470" w:rsidRPr="00074D18" w:rsidRDefault="00D75470" w:rsidP="00D75470">
            <w:pPr>
              <w:bidi/>
              <w:spacing w:after="0" w:line="240" w:lineRule="auto"/>
              <w:rPr>
                <w:rFonts w:ascii="Times New Roman" w:hAnsi="Times New Roman"/>
                <w:sz w:val="20"/>
                <w:szCs w:val="20"/>
                <w:lang w:bidi="ar-JO"/>
              </w:rPr>
            </w:pPr>
            <w:r w:rsidRPr="00074D18">
              <w:rPr>
                <w:rFonts w:ascii="Sakkal Majalla" w:hAnsi="Sakkal Majalla" w:cs="Sakkal Majalla"/>
                <w:sz w:val="20"/>
                <w:szCs w:val="20"/>
                <w:rtl/>
                <w:lang w:eastAsia="x-none"/>
              </w:rPr>
              <w:t>موجهات عامة لتفريد المنحى التدريسي</w:t>
            </w:r>
          </w:p>
        </w:tc>
        <w:tc>
          <w:tcPr>
            <w:tcW w:w="0" w:type="auto"/>
            <w:shd w:val="clear" w:color="auto" w:fill="auto"/>
          </w:tcPr>
          <w:p w14:paraId="7B25890D" w14:textId="77777777" w:rsidR="00D75470" w:rsidRPr="00074D18" w:rsidRDefault="00D75470" w:rsidP="00D75470">
            <w:pPr>
              <w:pStyle w:val="ps1numbered"/>
              <w:numPr>
                <w:ilvl w:val="0"/>
                <w:numId w:val="0"/>
              </w:numPr>
              <w:rPr>
                <w:rFonts w:ascii="Sakkal Majalla" w:hAnsi="Sakkal Majalla" w:cs="Sakkal Majalla"/>
                <w:sz w:val="20"/>
                <w:szCs w:val="20"/>
              </w:rPr>
            </w:pPr>
            <w:r w:rsidRPr="00074D18">
              <w:rPr>
                <w:rFonts w:ascii="Sakkal Majalla" w:hAnsi="Sakkal Majalla" w:cs="Sakkal Majalla"/>
                <w:sz w:val="20"/>
                <w:szCs w:val="20"/>
              </w:rPr>
              <w:t>3-3</w:t>
            </w:r>
          </w:p>
        </w:tc>
        <w:tc>
          <w:tcPr>
            <w:tcW w:w="0" w:type="auto"/>
            <w:shd w:val="clear" w:color="auto" w:fill="auto"/>
          </w:tcPr>
          <w:p w14:paraId="6A07B05B"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مدمج</w:t>
            </w:r>
          </w:p>
        </w:tc>
        <w:tc>
          <w:tcPr>
            <w:tcW w:w="0" w:type="auto"/>
          </w:tcPr>
          <w:p w14:paraId="44057DFB"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مودل</w:t>
            </w:r>
          </w:p>
        </w:tc>
        <w:tc>
          <w:tcPr>
            <w:tcW w:w="0" w:type="auto"/>
          </w:tcPr>
          <w:p w14:paraId="21BEE7BE"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غير متزامن</w:t>
            </w:r>
          </w:p>
        </w:tc>
        <w:tc>
          <w:tcPr>
            <w:tcW w:w="0" w:type="auto"/>
            <w:shd w:val="clear" w:color="auto" w:fill="auto"/>
          </w:tcPr>
          <w:p w14:paraId="33CD2A88"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lang w:eastAsia="x-none"/>
              </w:rPr>
              <w:t>تقرير</w:t>
            </w:r>
          </w:p>
        </w:tc>
        <w:tc>
          <w:tcPr>
            <w:tcW w:w="0" w:type="auto"/>
            <w:vMerge/>
          </w:tcPr>
          <w:p w14:paraId="60E57A52" w14:textId="77777777" w:rsidR="00D75470" w:rsidRPr="00074D18" w:rsidRDefault="00D75470" w:rsidP="00D75470">
            <w:pPr>
              <w:tabs>
                <w:tab w:val="left" w:pos="6915"/>
              </w:tabs>
              <w:bidi/>
              <w:rPr>
                <w:rFonts w:ascii="Sakkal Majalla" w:hAnsi="Sakkal Majalla" w:cs="Sakkal Majalla"/>
                <w:b/>
                <w:bCs/>
                <w:color w:val="5B9BD5" w:themeColor="accent1"/>
                <w:sz w:val="20"/>
                <w:szCs w:val="20"/>
                <w:rtl/>
                <w:lang w:eastAsia="x-none"/>
              </w:rPr>
            </w:pPr>
          </w:p>
        </w:tc>
      </w:tr>
      <w:tr w:rsidR="00D75470" w:rsidRPr="00074D18" w14:paraId="3B2D66F4" w14:textId="77777777" w:rsidTr="00D75470">
        <w:tc>
          <w:tcPr>
            <w:tcW w:w="0" w:type="auto"/>
            <w:vMerge w:val="restart"/>
            <w:shd w:val="clear" w:color="auto" w:fill="auto"/>
          </w:tcPr>
          <w:p w14:paraId="37C2449B" w14:textId="77777777" w:rsidR="00D75470" w:rsidRPr="00074D18" w:rsidRDefault="00D75470" w:rsidP="00D75470">
            <w:pPr>
              <w:pStyle w:val="ps1numbered"/>
              <w:numPr>
                <w:ilvl w:val="0"/>
                <w:numId w:val="0"/>
              </w:numPr>
              <w:rPr>
                <w:rFonts w:ascii="Times New Roman" w:hAnsi="Times New Roman"/>
                <w:color w:val="000000"/>
                <w:sz w:val="20"/>
                <w:szCs w:val="20"/>
              </w:rPr>
            </w:pPr>
            <w:r>
              <w:rPr>
                <w:rFonts w:ascii="Times New Roman" w:hAnsi="Times New Roman"/>
                <w:color w:val="000000"/>
                <w:sz w:val="20"/>
                <w:szCs w:val="20"/>
              </w:rPr>
              <w:lastRenderedPageBreak/>
              <w:t>7</w:t>
            </w:r>
          </w:p>
        </w:tc>
        <w:tc>
          <w:tcPr>
            <w:tcW w:w="0" w:type="auto"/>
            <w:shd w:val="clear" w:color="auto" w:fill="auto"/>
            <w:vAlign w:val="center"/>
          </w:tcPr>
          <w:p w14:paraId="32CEADED" w14:textId="77777777" w:rsidR="00D75470" w:rsidRPr="00074D18" w:rsidRDefault="00D75470" w:rsidP="00D75470">
            <w:pPr>
              <w:bidi/>
              <w:rPr>
                <w:rFonts w:ascii="Times New Roman" w:hAnsi="Times New Roman"/>
                <w:color w:val="000000"/>
                <w:sz w:val="20"/>
                <w:szCs w:val="20"/>
              </w:rPr>
            </w:pPr>
            <w:r w:rsidRPr="00074D18">
              <w:rPr>
                <w:rFonts w:ascii="Times New Roman" w:hAnsi="Times New Roman"/>
                <w:color w:val="000000"/>
                <w:sz w:val="20"/>
                <w:szCs w:val="20"/>
              </w:rPr>
              <w:t>7.1</w:t>
            </w:r>
          </w:p>
        </w:tc>
        <w:tc>
          <w:tcPr>
            <w:tcW w:w="0" w:type="auto"/>
            <w:shd w:val="clear" w:color="auto" w:fill="auto"/>
          </w:tcPr>
          <w:p w14:paraId="3DF318BE" w14:textId="77777777" w:rsidR="00D75470" w:rsidRPr="00074D18" w:rsidRDefault="00D75470" w:rsidP="00D75470">
            <w:pPr>
              <w:bidi/>
              <w:rPr>
                <w:rFonts w:ascii="Sakkal Majalla" w:hAnsi="Sakkal Majalla" w:cs="Sakkal Majalla"/>
                <w:sz w:val="20"/>
                <w:szCs w:val="20"/>
                <w:rtl/>
                <w:lang w:eastAsia="x-none"/>
              </w:rPr>
            </w:pPr>
            <w:r w:rsidRPr="00074D18">
              <w:rPr>
                <w:rFonts w:ascii="Sakkal Majalla" w:hAnsi="Sakkal Majalla" w:cs="Sakkal Majalla"/>
                <w:sz w:val="20"/>
                <w:szCs w:val="20"/>
                <w:rtl/>
                <w:lang w:eastAsia="x-none"/>
              </w:rPr>
              <w:t>موجهات عامة في تدريس الطلبة المعوقين</w:t>
            </w:r>
          </w:p>
        </w:tc>
        <w:tc>
          <w:tcPr>
            <w:tcW w:w="0" w:type="auto"/>
            <w:shd w:val="clear" w:color="auto" w:fill="auto"/>
          </w:tcPr>
          <w:p w14:paraId="3208FAFB" w14:textId="77777777" w:rsidR="00D75470" w:rsidRPr="00074D18" w:rsidRDefault="00D75470" w:rsidP="00D75470">
            <w:pPr>
              <w:pStyle w:val="ps1numbered"/>
              <w:numPr>
                <w:ilvl w:val="0"/>
                <w:numId w:val="0"/>
              </w:numPr>
              <w:rPr>
                <w:rFonts w:ascii="Sakkal Majalla" w:hAnsi="Sakkal Majalla" w:cs="Sakkal Majalla"/>
                <w:sz w:val="20"/>
                <w:szCs w:val="20"/>
              </w:rPr>
            </w:pPr>
            <w:r w:rsidRPr="00074D18">
              <w:rPr>
                <w:rFonts w:ascii="Sakkal Majalla" w:hAnsi="Sakkal Majalla" w:cs="Sakkal Majalla"/>
                <w:sz w:val="20"/>
                <w:szCs w:val="20"/>
              </w:rPr>
              <w:t>2-2</w:t>
            </w:r>
          </w:p>
        </w:tc>
        <w:tc>
          <w:tcPr>
            <w:tcW w:w="0" w:type="auto"/>
            <w:shd w:val="clear" w:color="auto" w:fill="auto"/>
          </w:tcPr>
          <w:p w14:paraId="1D912D60"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65868C92"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75CBAEED"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متزامن</w:t>
            </w:r>
          </w:p>
        </w:tc>
        <w:tc>
          <w:tcPr>
            <w:tcW w:w="0" w:type="auto"/>
            <w:shd w:val="clear" w:color="auto" w:fill="auto"/>
          </w:tcPr>
          <w:p w14:paraId="2202BDE6"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المشاركة والتفاعل</w:t>
            </w:r>
          </w:p>
        </w:tc>
        <w:tc>
          <w:tcPr>
            <w:tcW w:w="0" w:type="auto"/>
            <w:vMerge w:val="restart"/>
          </w:tcPr>
          <w:p w14:paraId="5E3BE783" w14:textId="77777777" w:rsidR="00D75470" w:rsidRPr="00074D18" w:rsidRDefault="00D75470" w:rsidP="00D75470">
            <w:pPr>
              <w:pStyle w:val="ps1Char"/>
              <w:rPr>
                <w:rFonts w:ascii="Sakkal Majalla" w:hAnsi="Sakkal Majalla" w:cs="Sakkal Majalla"/>
                <w:sz w:val="20"/>
                <w:szCs w:val="20"/>
                <w:rtl/>
              </w:rPr>
            </w:pPr>
            <w:r w:rsidRPr="00167E4A">
              <w:rPr>
                <w:rFonts w:ascii="Sakkal Majalla" w:hAnsi="Sakkal Majalla" w:cs="Sakkal Majalla" w:hint="cs"/>
                <w:sz w:val="20"/>
                <w:szCs w:val="20"/>
                <w:rtl/>
              </w:rPr>
              <w:t>(الروسان وأخرون، 2014)</w:t>
            </w:r>
          </w:p>
        </w:tc>
      </w:tr>
      <w:tr w:rsidR="00D75470" w:rsidRPr="00074D18" w14:paraId="403426FF" w14:textId="77777777" w:rsidTr="00D75470">
        <w:tc>
          <w:tcPr>
            <w:tcW w:w="0" w:type="auto"/>
            <w:vMerge/>
            <w:shd w:val="clear" w:color="auto" w:fill="auto"/>
          </w:tcPr>
          <w:p w14:paraId="57D37ABA" w14:textId="77777777" w:rsidR="00D75470" w:rsidRPr="00074D18" w:rsidRDefault="00D75470" w:rsidP="00D75470">
            <w:pPr>
              <w:pStyle w:val="ps1numbered"/>
              <w:numPr>
                <w:ilvl w:val="0"/>
                <w:numId w:val="0"/>
              </w:numPr>
              <w:rPr>
                <w:rFonts w:ascii="Times New Roman" w:hAnsi="Times New Roman"/>
                <w:color w:val="000000"/>
                <w:sz w:val="20"/>
                <w:szCs w:val="20"/>
              </w:rPr>
            </w:pPr>
          </w:p>
        </w:tc>
        <w:tc>
          <w:tcPr>
            <w:tcW w:w="0" w:type="auto"/>
            <w:shd w:val="clear" w:color="auto" w:fill="auto"/>
            <w:vAlign w:val="center"/>
          </w:tcPr>
          <w:p w14:paraId="67181479" w14:textId="77777777" w:rsidR="00D75470" w:rsidRPr="00074D18" w:rsidRDefault="00D75470" w:rsidP="00D75470">
            <w:pPr>
              <w:bidi/>
              <w:rPr>
                <w:rFonts w:ascii="Times New Roman" w:hAnsi="Times New Roman"/>
                <w:color w:val="000000"/>
                <w:sz w:val="20"/>
                <w:szCs w:val="20"/>
              </w:rPr>
            </w:pPr>
            <w:r w:rsidRPr="00074D18">
              <w:rPr>
                <w:rFonts w:ascii="Times New Roman" w:hAnsi="Times New Roman"/>
                <w:color w:val="000000"/>
                <w:sz w:val="20"/>
                <w:szCs w:val="20"/>
              </w:rPr>
              <w:t>7.2</w:t>
            </w:r>
          </w:p>
        </w:tc>
        <w:tc>
          <w:tcPr>
            <w:tcW w:w="0" w:type="auto"/>
            <w:shd w:val="clear" w:color="auto" w:fill="auto"/>
          </w:tcPr>
          <w:p w14:paraId="21D65D2C" w14:textId="77777777" w:rsidR="00D75470" w:rsidRPr="00074D18" w:rsidRDefault="00D75470" w:rsidP="00D75470">
            <w:pPr>
              <w:bidi/>
              <w:rPr>
                <w:sz w:val="20"/>
                <w:szCs w:val="20"/>
              </w:rPr>
            </w:pPr>
            <w:r w:rsidRPr="00074D18">
              <w:rPr>
                <w:rFonts w:ascii="Sakkal Majalla" w:hAnsi="Sakkal Majalla" w:cs="Sakkal Majalla"/>
                <w:sz w:val="20"/>
                <w:szCs w:val="20"/>
                <w:rtl/>
                <w:lang w:eastAsia="x-none"/>
              </w:rPr>
              <w:t xml:space="preserve"> </w:t>
            </w:r>
            <w:r w:rsidRPr="003F4E63">
              <w:rPr>
                <w:rFonts w:ascii="Sakkal Majalla" w:hAnsi="Sakkal Majalla" w:cs="Sakkal Majalla"/>
                <w:sz w:val="20"/>
                <w:szCs w:val="20"/>
                <w:rtl/>
                <w:lang w:eastAsia="x-none"/>
              </w:rPr>
              <w:t>موجهات عامة في تدريس الطلبة المعوقين</w:t>
            </w:r>
          </w:p>
        </w:tc>
        <w:tc>
          <w:tcPr>
            <w:tcW w:w="0" w:type="auto"/>
            <w:shd w:val="clear" w:color="auto" w:fill="auto"/>
          </w:tcPr>
          <w:p w14:paraId="37C11416" w14:textId="77777777" w:rsidR="00D75470" w:rsidRPr="00074D18" w:rsidRDefault="00D75470" w:rsidP="00D75470">
            <w:pPr>
              <w:pStyle w:val="ps1numbered"/>
              <w:numPr>
                <w:ilvl w:val="0"/>
                <w:numId w:val="0"/>
              </w:numPr>
              <w:rPr>
                <w:rFonts w:ascii="Sakkal Majalla" w:hAnsi="Sakkal Majalla" w:cs="Sakkal Majalla"/>
                <w:sz w:val="20"/>
                <w:szCs w:val="20"/>
              </w:rPr>
            </w:pPr>
            <w:r w:rsidRPr="00074D18">
              <w:rPr>
                <w:rFonts w:ascii="Sakkal Majalla" w:hAnsi="Sakkal Majalla" w:cs="Sakkal Majalla"/>
                <w:sz w:val="20"/>
                <w:szCs w:val="20"/>
              </w:rPr>
              <w:t>2-2</w:t>
            </w:r>
          </w:p>
        </w:tc>
        <w:tc>
          <w:tcPr>
            <w:tcW w:w="0" w:type="auto"/>
            <w:shd w:val="clear" w:color="auto" w:fill="auto"/>
          </w:tcPr>
          <w:p w14:paraId="052C6531"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1332AA12"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19B340E5"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متزامن</w:t>
            </w:r>
          </w:p>
        </w:tc>
        <w:tc>
          <w:tcPr>
            <w:tcW w:w="0" w:type="auto"/>
            <w:shd w:val="clear" w:color="auto" w:fill="auto"/>
          </w:tcPr>
          <w:p w14:paraId="0CCD4831"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المشاركة والتفاعل</w:t>
            </w:r>
          </w:p>
        </w:tc>
        <w:tc>
          <w:tcPr>
            <w:tcW w:w="0" w:type="auto"/>
            <w:vMerge/>
          </w:tcPr>
          <w:p w14:paraId="3A573FB7" w14:textId="77777777" w:rsidR="00D75470" w:rsidRPr="00074D18" w:rsidRDefault="00D75470" w:rsidP="00D75470">
            <w:pPr>
              <w:pStyle w:val="ps1Char"/>
              <w:rPr>
                <w:rFonts w:ascii="Sakkal Majalla" w:hAnsi="Sakkal Majalla" w:cs="Sakkal Majalla"/>
                <w:sz w:val="20"/>
                <w:szCs w:val="20"/>
                <w:rtl/>
              </w:rPr>
            </w:pPr>
          </w:p>
        </w:tc>
      </w:tr>
      <w:tr w:rsidR="00D75470" w:rsidRPr="00074D18" w14:paraId="1CB94C48" w14:textId="77777777" w:rsidTr="00D75470">
        <w:tc>
          <w:tcPr>
            <w:tcW w:w="0" w:type="auto"/>
            <w:vMerge/>
            <w:shd w:val="clear" w:color="auto" w:fill="auto"/>
          </w:tcPr>
          <w:p w14:paraId="2BC8E479" w14:textId="77777777" w:rsidR="00D75470" w:rsidRPr="00074D18" w:rsidRDefault="00D75470" w:rsidP="00D75470">
            <w:pPr>
              <w:pStyle w:val="ps1numbered"/>
              <w:numPr>
                <w:ilvl w:val="0"/>
                <w:numId w:val="0"/>
              </w:numPr>
              <w:rPr>
                <w:rFonts w:ascii="Times New Roman" w:hAnsi="Times New Roman"/>
                <w:color w:val="000000"/>
                <w:sz w:val="20"/>
                <w:szCs w:val="20"/>
              </w:rPr>
            </w:pPr>
          </w:p>
        </w:tc>
        <w:tc>
          <w:tcPr>
            <w:tcW w:w="0" w:type="auto"/>
            <w:shd w:val="clear" w:color="auto" w:fill="auto"/>
            <w:vAlign w:val="center"/>
          </w:tcPr>
          <w:p w14:paraId="54F1B5A5" w14:textId="77777777" w:rsidR="00D75470" w:rsidRPr="00074D18" w:rsidRDefault="00D75470" w:rsidP="00D75470">
            <w:pPr>
              <w:bidi/>
              <w:rPr>
                <w:rFonts w:ascii="Times New Roman" w:hAnsi="Times New Roman"/>
                <w:color w:val="000000"/>
                <w:sz w:val="20"/>
                <w:szCs w:val="20"/>
              </w:rPr>
            </w:pPr>
            <w:r w:rsidRPr="00074D18">
              <w:rPr>
                <w:rFonts w:ascii="Times New Roman" w:hAnsi="Times New Roman"/>
                <w:color w:val="000000"/>
                <w:sz w:val="20"/>
                <w:szCs w:val="20"/>
              </w:rPr>
              <w:t>7.3</w:t>
            </w:r>
          </w:p>
        </w:tc>
        <w:tc>
          <w:tcPr>
            <w:tcW w:w="0" w:type="auto"/>
            <w:shd w:val="clear" w:color="auto" w:fill="auto"/>
          </w:tcPr>
          <w:p w14:paraId="57D263EA" w14:textId="77777777" w:rsidR="00D75470" w:rsidRPr="00074D18" w:rsidRDefault="00D75470" w:rsidP="00D75470">
            <w:pPr>
              <w:bidi/>
              <w:rPr>
                <w:rFonts w:ascii="Sakkal Majalla" w:hAnsi="Sakkal Majalla" w:cs="Sakkal Majalla"/>
                <w:sz w:val="20"/>
                <w:szCs w:val="20"/>
                <w:rtl/>
                <w:lang w:eastAsia="x-none"/>
              </w:rPr>
            </w:pPr>
            <w:r w:rsidRPr="00074D18">
              <w:rPr>
                <w:rFonts w:ascii="Sakkal Majalla" w:hAnsi="Sakkal Majalla" w:cs="Sakkal Majalla"/>
                <w:sz w:val="20"/>
                <w:szCs w:val="20"/>
                <w:rtl/>
                <w:lang w:eastAsia="x-none"/>
              </w:rPr>
              <w:t>موجهات عامة في تدريس الطلبة المعوقين</w:t>
            </w:r>
          </w:p>
        </w:tc>
        <w:tc>
          <w:tcPr>
            <w:tcW w:w="0" w:type="auto"/>
            <w:shd w:val="clear" w:color="auto" w:fill="auto"/>
          </w:tcPr>
          <w:p w14:paraId="3D4FF434" w14:textId="77777777" w:rsidR="00D75470" w:rsidRPr="00074D18" w:rsidRDefault="00D75470" w:rsidP="00D75470">
            <w:pPr>
              <w:pStyle w:val="ps1numbered"/>
              <w:numPr>
                <w:ilvl w:val="0"/>
                <w:numId w:val="0"/>
              </w:numPr>
              <w:rPr>
                <w:rFonts w:ascii="Sakkal Majalla" w:hAnsi="Sakkal Majalla" w:cs="Sakkal Majalla"/>
                <w:sz w:val="20"/>
                <w:szCs w:val="20"/>
              </w:rPr>
            </w:pPr>
            <w:r w:rsidRPr="00074D18">
              <w:rPr>
                <w:rFonts w:ascii="Sakkal Majalla" w:hAnsi="Sakkal Majalla" w:cs="Sakkal Majalla"/>
                <w:sz w:val="20"/>
                <w:szCs w:val="20"/>
              </w:rPr>
              <w:t>2-2</w:t>
            </w:r>
          </w:p>
        </w:tc>
        <w:tc>
          <w:tcPr>
            <w:tcW w:w="0" w:type="auto"/>
            <w:shd w:val="clear" w:color="auto" w:fill="auto"/>
          </w:tcPr>
          <w:p w14:paraId="3F5853D2"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مدمج</w:t>
            </w:r>
          </w:p>
        </w:tc>
        <w:tc>
          <w:tcPr>
            <w:tcW w:w="0" w:type="auto"/>
          </w:tcPr>
          <w:p w14:paraId="3A946C77"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مودل</w:t>
            </w:r>
          </w:p>
        </w:tc>
        <w:tc>
          <w:tcPr>
            <w:tcW w:w="0" w:type="auto"/>
          </w:tcPr>
          <w:p w14:paraId="6B11EE84"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غير متزامن</w:t>
            </w:r>
          </w:p>
        </w:tc>
        <w:tc>
          <w:tcPr>
            <w:tcW w:w="0" w:type="auto"/>
            <w:shd w:val="clear" w:color="auto" w:fill="auto"/>
          </w:tcPr>
          <w:p w14:paraId="29F81D43"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lang w:eastAsia="x-none"/>
              </w:rPr>
              <w:t>تقرير</w:t>
            </w:r>
          </w:p>
        </w:tc>
        <w:tc>
          <w:tcPr>
            <w:tcW w:w="0" w:type="auto"/>
            <w:vMerge/>
          </w:tcPr>
          <w:p w14:paraId="2E876EFB" w14:textId="77777777" w:rsidR="00D75470" w:rsidRPr="00074D18" w:rsidRDefault="00D75470" w:rsidP="00D75470">
            <w:pPr>
              <w:pStyle w:val="ps1Char"/>
              <w:rPr>
                <w:rFonts w:ascii="Sakkal Majalla" w:hAnsi="Sakkal Majalla" w:cs="Sakkal Majalla"/>
                <w:sz w:val="20"/>
                <w:szCs w:val="20"/>
                <w:rtl/>
              </w:rPr>
            </w:pPr>
          </w:p>
        </w:tc>
      </w:tr>
    </w:tbl>
    <w:p w14:paraId="49D29EB4" w14:textId="627588A6" w:rsidR="00D75470" w:rsidRDefault="00D75470" w:rsidP="00D75470">
      <w:pPr>
        <w:pStyle w:val="ps1Char"/>
      </w:pPr>
    </w:p>
    <w:p w14:paraId="52084030" w14:textId="00284CFD" w:rsidR="00D75470" w:rsidRDefault="00D75470" w:rsidP="00D75470">
      <w:pPr>
        <w:pStyle w:val="ps1Char"/>
      </w:pPr>
    </w:p>
    <w:tbl>
      <w:tblPr>
        <w:tblpPr w:leftFromText="180" w:rightFromText="180" w:vertAnchor="text" w:horzAnchor="margin" w:tblpXSpec="center" w:tblpY="214"/>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773"/>
        <w:gridCol w:w="1553"/>
        <w:gridCol w:w="1166"/>
        <w:gridCol w:w="1636"/>
        <w:gridCol w:w="724"/>
        <w:gridCol w:w="1005"/>
        <w:gridCol w:w="921"/>
        <w:gridCol w:w="1325"/>
      </w:tblGrid>
      <w:tr w:rsidR="0033702D" w:rsidRPr="00074D18" w14:paraId="7D12F01A" w14:textId="77777777" w:rsidTr="00FA2135">
        <w:tc>
          <w:tcPr>
            <w:tcW w:w="0" w:type="auto"/>
            <w:shd w:val="clear" w:color="auto" w:fill="auto"/>
            <w:vAlign w:val="center"/>
          </w:tcPr>
          <w:p w14:paraId="368DD65C" w14:textId="314FE706" w:rsidR="0033702D" w:rsidRPr="0033702D" w:rsidRDefault="0033702D" w:rsidP="0033702D">
            <w:pPr>
              <w:pStyle w:val="ps1numbered"/>
              <w:numPr>
                <w:ilvl w:val="0"/>
                <w:numId w:val="0"/>
              </w:numPr>
              <w:rPr>
                <w:rFonts w:ascii="Sakkal Majalla" w:eastAsiaTheme="minorHAnsi" w:hAnsi="Sakkal Majalla" w:cs="Sakkal Majalla"/>
                <w:sz w:val="20"/>
                <w:szCs w:val="20"/>
                <w:lang w:val="en-US" w:eastAsia="x-none" w:bidi="ar-SA"/>
              </w:rPr>
            </w:pPr>
            <w:r w:rsidRPr="0033702D">
              <w:rPr>
                <w:rFonts w:ascii="Sakkal Majalla" w:eastAsiaTheme="minorHAnsi" w:hAnsi="Sakkal Majalla" w:cs="Sakkal Majalla"/>
                <w:sz w:val="20"/>
                <w:szCs w:val="20"/>
                <w:rtl/>
                <w:lang w:val="en-US" w:eastAsia="x-none" w:bidi="ar-SA"/>
              </w:rPr>
              <w:t>الأسبوع</w:t>
            </w:r>
          </w:p>
        </w:tc>
        <w:tc>
          <w:tcPr>
            <w:tcW w:w="773" w:type="dxa"/>
            <w:shd w:val="clear" w:color="auto" w:fill="auto"/>
            <w:vAlign w:val="center"/>
          </w:tcPr>
          <w:p w14:paraId="7A656800" w14:textId="078EB399" w:rsidR="0033702D" w:rsidRPr="0033702D" w:rsidRDefault="0033702D" w:rsidP="0033702D">
            <w:pPr>
              <w:pStyle w:val="ps1Char"/>
              <w:rPr>
                <w:rFonts w:ascii="Sakkal Majalla" w:eastAsiaTheme="minorHAnsi" w:hAnsi="Sakkal Majalla" w:cs="Sakkal Majalla"/>
                <w:sz w:val="20"/>
                <w:szCs w:val="20"/>
                <w:rtl/>
                <w:lang w:val="en-US" w:eastAsia="x-none" w:bidi="ar-SA"/>
              </w:rPr>
            </w:pPr>
            <w:r w:rsidRPr="0033702D">
              <w:rPr>
                <w:rFonts w:ascii="Sakkal Majalla" w:eastAsiaTheme="minorHAnsi" w:hAnsi="Sakkal Majalla" w:cs="Sakkal Majalla"/>
                <w:sz w:val="20"/>
                <w:szCs w:val="20"/>
                <w:rtl/>
                <w:lang w:val="en-US" w:eastAsia="x-none" w:bidi="ar-SA"/>
              </w:rPr>
              <w:t>المحاضرة</w:t>
            </w:r>
          </w:p>
        </w:tc>
        <w:tc>
          <w:tcPr>
            <w:tcW w:w="1553" w:type="dxa"/>
            <w:shd w:val="clear" w:color="auto" w:fill="auto"/>
            <w:vAlign w:val="center"/>
          </w:tcPr>
          <w:p w14:paraId="1F53CD60" w14:textId="1499F5D6" w:rsidR="0033702D" w:rsidRPr="0033702D" w:rsidRDefault="0033702D" w:rsidP="0033702D">
            <w:pPr>
              <w:pStyle w:val="ps1numbered"/>
              <w:numPr>
                <w:ilvl w:val="0"/>
                <w:numId w:val="0"/>
              </w:numPr>
              <w:rPr>
                <w:rFonts w:ascii="Sakkal Majalla" w:eastAsiaTheme="minorHAnsi" w:hAnsi="Sakkal Majalla" w:cs="Sakkal Majalla"/>
                <w:sz w:val="20"/>
                <w:szCs w:val="20"/>
                <w:lang w:val="en-US" w:eastAsia="x-none" w:bidi="ar-SA"/>
              </w:rPr>
            </w:pPr>
            <w:r w:rsidRPr="0033702D">
              <w:rPr>
                <w:rFonts w:ascii="Sakkal Majalla" w:eastAsiaTheme="minorHAnsi" w:hAnsi="Sakkal Majalla" w:cs="Sakkal Majalla"/>
                <w:sz w:val="20"/>
                <w:szCs w:val="20"/>
                <w:rtl/>
                <w:lang w:val="en-US" w:eastAsia="x-none" w:bidi="ar-SA"/>
              </w:rPr>
              <w:t>الموضوع</w:t>
            </w:r>
          </w:p>
        </w:tc>
        <w:tc>
          <w:tcPr>
            <w:tcW w:w="0" w:type="auto"/>
            <w:shd w:val="clear" w:color="auto" w:fill="auto"/>
            <w:vAlign w:val="center"/>
          </w:tcPr>
          <w:p w14:paraId="6CFA9BA3" w14:textId="4067AEE1" w:rsidR="0033702D" w:rsidRPr="0033702D" w:rsidRDefault="0033702D" w:rsidP="0033702D">
            <w:pPr>
              <w:pStyle w:val="ps1numbered"/>
              <w:numPr>
                <w:ilvl w:val="0"/>
                <w:numId w:val="0"/>
              </w:numPr>
              <w:rPr>
                <w:rFonts w:ascii="Sakkal Majalla" w:eastAsiaTheme="minorHAnsi" w:hAnsi="Sakkal Majalla" w:cs="Sakkal Majalla"/>
                <w:sz w:val="20"/>
                <w:szCs w:val="20"/>
                <w:lang w:val="en-US" w:eastAsia="x-none" w:bidi="ar-SA"/>
              </w:rPr>
            </w:pPr>
            <w:r w:rsidRPr="0033702D">
              <w:rPr>
                <w:rFonts w:ascii="Sakkal Majalla" w:eastAsiaTheme="minorHAnsi" w:hAnsi="Sakkal Majalla" w:cs="Sakkal Majalla"/>
                <w:sz w:val="20"/>
                <w:szCs w:val="20"/>
                <w:rtl/>
                <w:lang w:val="en-US" w:eastAsia="x-none" w:bidi="ar-SA"/>
              </w:rPr>
              <w:t>نتاج التعلّم المرتبط بالموضوع</w:t>
            </w:r>
          </w:p>
        </w:tc>
        <w:tc>
          <w:tcPr>
            <w:tcW w:w="0" w:type="auto"/>
            <w:shd w:val="clear" w:color="auto" w:fill="auto"/>
            <w:vAlign w:val="center"/>
          </w:tcPr>
          <w:p w14:paraId="6531AC28" w14:textId="53884967" w:rsidR="0033702D" w:rsidRPr="0033702D" w:rsidRDefault="0033702D" w:rsidP="0033702D">
            <w:pPr>
              <w:pStyle w:val="ps1numbered"/>
              <w:numPr>
                <w:ilvl w:val="0"/>
                <w:numId w:val="0"/>
              </w:numPr>
              <w:rPr>
                <w:rFonts w:ascii="Sakkal Majalla" w:eastAsiaTheme="minorHAnsi" w:hAnsi="Sakkal Majalla" w:cs="Sakkal Majalla"/>
                <w:sz w:val="20"/>
                <w:szCs w:val="20"/>
                <w:lang w:val="en-US" w:eastAsia="x-none" w:bidi="ar-SA"/>
              </w:rPr>
            </w:pPr>
            <w:r w:rsidRPr="0033702D">
              <w:rPr>
                <w:rFonts w:ascii="Sakkal Majalla" w:eastAsiaTheme="minorHAnsi" w:hAnsi="Sakkal Majalla" w:cs="Sakkal Majalla"/>
                <w:sz w:val="20"/>
                <w:szCs w:val="20"/>
                <w:rtl/>
                <w:lang w:val="en-US" w:eastAsia="x-none" w:bidi="ar-SA"/>
              </w:rPr>
              <w:t>نوع التعلّم (وجاهي، مدمج، إلكتروني كامل عن بعد)</w:t>
            </w:r>
          </w:p>
        </w:tc>
        <w:tc>
          <w:tcPr>
            <w:tcW w:w="0" w:type="auto"/>
            <w:vAlign w:val="center"/>
          </w:tcPr>
          <w:p w14:paraId="3DA662C2" w14:textId="52D7431D" w:rsidR="0033702D" w:rsidRPr="0033702D" w:rsidRDefault="0033702D" w:rsidP="0033702D">
            <w:pPr>
              <w:pStyle w:val="ps1numbered"/>
              <w:numPr>
                <w:ilvl w:val="0"/>
                <w:numId w:val="0"/>
              </w:numPr>
              <w:rPr>
                <w:rFonts w:ascii="Sakkal Majalla" w:eastAsiaTheme="minorHAnsi" w:hAnsi="Sakkal Majalla" w:cs="Sakkal Majalla"/>
                <w:sz w:val="20"/>
                <w:szCs w:val="20"/>
                <w:rtl/>
                <w:lang w:val="en-US" w:eastAsia="x-none" w:bidi="ar-SA"/>
              </w:rPr>
            </w:pPr>
            <w:r w:rsidRPr="0033702D">
              <w:rPr>
                <w:rFonts w:ascii="Sakkal Majalla" w:eastAsiaTheme="minorHAnsi" w:hAnsi="Sakkal Majalla" w:cs="Sakkal Majalla"/>
                <w:sz w:val="20"/>
                <w:szCs w:val="20"/>
                <w:rtl/>
                <w:lang w:val="en-US" w:eastAsia="x-none" w:bidi="ar-SA"/>
              </w:rPr>
              <w:t>منصة التعلّم</w:t>
            </w:r>
          </w:p>
        </w:tc>
        <w:tc>
          <w:tcPr>
            <w:tcW w:w="0" w:type="auto"/>
            <w:vAlign w:val="center"/>
          </w:tcPr>
          <w:p w14:paraId="3327795B" w14:textId="71AB8045" w:rsidR="0033702D" w:rsidRPr="0033702D" w:rsidRDefault="0033702D" w:rsidP="0033702D">
            <w:pPr>
              <w:pStyle w:val="ps1numbered"/>
              <w:numPr>
                <w:ilvl w:val="0"/>
                <w:numId w:val="0"/>
              </w:numPr>
              <w:rPr>
                <w:rFonts w:ascii="Sakkal Majalla" w:eastAsiaTheme="minorHAnsi" w:hAnsi="Sakkal Majalla" w:cs="Sakkal Majalla"/>
                <w:sz w:val="20"/>
                <w:szCs w:val="20"/>
                <w:rtl/>
                <w:lang w:val="en-US" w:eastAsia="x-none" w:bidi="ar-SA"/>
              </w:rPr>
            </w:pPr>
            <w:r w:rsidRPr="0033702D">
              <w:rPr>
                <w:rFonts w:ascii="Sakkal Majalla" w:eastAsiaTheme="minorHAnsi" w:hAnsi="Sakkal Majalla" w:cs="Sakkal Majalla"/>
                <w:sz w:val="20"/>
                <w:szCs w:val="20"/>
                <w:rtl/>
                <w:lang w:val="en-US" w:eastAsia="x-none" w:bidi="ar-SA"/>
              </w:rPr>
              <w:t>متزامن/غير متزامن</w:t>
            </w:r>
          </w:p>
        </w:tc>
        <w:tc>
          <w:tcPr>
            <w:tcW w:w="0" w:type="auto"/>
            <w:shd w:val="clear" w:color="auto" w:fill="auto"/>
            <w:vAlign w:val="center"/>
          </w:tcPr>
          <w:p w14:paraId="0C675979" w14:textId="4430A002" w:rsidR="0033702D" w:rsidRPr="0033702D" w:rsidRDefault="0033702D" w:rsidP="0033702D">
            <w:pPr>
              <w:pStyle w:val="ps1numbered"/>
              <w:numPr>
                <w:ilvl w:val="0"/>
                <w:numId w:val="0"/>
              </w:numPr>
              <w:rPr>
                <w:rFonts w:ascii="Sakkal Majalla" w:eastAsiaTheme="minorHAnsi" w:hAnsi="Sakkal Majalla" w:cs="Sakkal Majalla"/>
                <w:sz w:val="20"/>
                <w:szCs w:val="20"/>
                <w:lang w:val="en-US" w:eastAsia="x-none" w:bidi="ar-SA"/>
              </w:rPr>
            </w:pPr>
            <w:r w:rsidRPr="0033702D">
              <w:rPr>
                <w:rFonts w:ascii="Sakkal Majalla" w:eastAsiaTheme="minorHAnsi" w:hAnsi="Sakkal Majalla" w:cs="Sakkal Majalla"/>
                <w:sz w:val="20"/>
                <w:szCs w:val="20"/>
                <w:rtl/>
                <w:lang w:val="en-US" w:eastAsia="x-none" w:bidi="ar-SA"/>
              </w:rPr>
              <w:t>أساليب التقييم</w:t>
            </w:r>
          </w:p>
        </w:tc>
        <w:tc>
          <w:tcPr>
            <w:tcW w:w="0" w:type="auto"/>
            <w:vAlign w:val="center"/>
          </w:tcPr>
          <w:p w14:paraId="73E04062" w14:textId="307C75A3" w:rsidR="0033702D" w:rsidRPr="0033702D" w:rsidRDefault="0033702D" w:rsidP="0033702D">
            <w:pPr>
              <w:pStyle w:val="ps1numbered"/>
              <w:numPr>
                <w:ilvl w:val="0"/>
                <w:numId w:val="0"/>
              </w:numPr>
              <w:rPr>
                <w:rFonts w:ascii="Sakkal Majalla" w:eastAsiaTheme="minorHAnsi" w:hAnsi="Sakkal Majalla" w:cs="Sakkal Majalla"/>
                <w:sz w:val="20"/>
                <w:szCs w:val="20"/>
                <w:lang w:val="en-US" w:eastAsia="x-none" w:bidi="ar-SA"/>
              </w:rPr>
            </w:pPr>
            <w:r w:rsidRPr="0033702D">
              <w:rPr>
                <w:rFonts w:ascii="Sakkal Majalla" w:eastAsiaTheme="minorHAnsi" w:hAnsi="Sakkal Majalla" w:cs="Sakkal Majalla"/>
                <w:sz w:val="20"/>
                <w:szCs w:val="20"/>
                <w:rtl/>
                <w:lang w:val="en-US" w:eastAsia="x-none" w:bidi="ar-SA"/>
              </w:rPr>
              <w:t>المصادر/المراجع</w:t>
            </w:r>
          </w:p>
        </w:tc>
      </w:tr>
      <w:tr w:rsidR="00D75470" w:rsidRPr="00074D18" w14:paraId="205E46A1" w14:textId="77777777" w:rsidTr="00D75470">
        <w:tc>
          <w:tcPr>
            <w:tcW w:w="0" w:type="auto"/>
            <w:vMerge w:val="restart"/>
            <w:shd w:val="clear" w:color="auto" w:fill="auto"/>
          </w:tcPr>
          <w:p w14:paraId="5A920310" w14:textId="77777777" w:rsidR="00D75470" w:rsidRPr="00074D18" w:rsidRDefault="00D75470" w:rsidP="00D75470">
            <w:pPr>
              <w:pStyle w:val="ps1numbered"/>
              <w:numPr>
                <w:ilvl w:val="0"/>
                <w:numId w:val="0"/>
              </w:numPr>
              <w:rPr>
                <w:rFonts w:ascii="Times New Roman" w:hAnsi="Times New Roman"/>
                <w:color w:val="000000"/>
                <w:sz w:val="20"/>
                <w:szCs w:val="20"/>
              </w:rPr>
            </w:pPr>
            <w:r>
              <w:rPr>
                <w:rFonts w:ascii="Times New Roman" w:hAnsi="Times New Roman"/>
                <w:color w:val="000000"/>
                <w:sz w:val="20"/>
                <w:szCs w:val="20"/>
              </w:rPr>
              <w:t>8</w:t>
            </w:r>
          </w:p>
        </w:tc>
        <w:tc>
          <w:tcPr>
            <w:tcW w:w="773" w:type="dxa"/>
            <w:shd w:val="clear" w:color="auto" w:fill="auto"/>
            <w:vAlign w:val="center"/>
          </w:tcPr>
          <w:p w14:paraId="2E8C7320" w14:textId="77777777" w:rsidR="00D75470" w:rsidRPr="00074D18" w:rsidRDefault="00D75470" w:rsidP="00D75470">
            <w:pPr>
              <w:bidi/>
              <w:rPr>
                <w:rFonts w:ascii="Times New Roman" w:hAnsi="Times New Roman"/>
                <w:color w:val="000000"/>
                <w:sz w:val="20"/>
                <w:szCs w:val="20"/>
              </w:rPr>
            </w:pPr>
            <w:r w:rsidRPr="00074D18">
              <w:rPr>
                <w:rFonts w:ascii="Times New Roman" w:hAnsi="Times New Roman" w:hint="cs"/>
                <w:color w:val="000000"/>
                <w:sz w:val="20"/>
                <w:szCs w:val="20"/>
                <w:rtl/>
              </w:rPr>
              <w:t>8.1</w:t>
            </w:r>
          </w:p>
        </w:tc>
        <w:tc>
          <w:tcPr>
            <w:tcW w:w="1553" w:type="dxa"/>
            <w:shd w:val="clear" w:color="auto" w:fill="auto"/>
          </w:tcPr>
          <w:p w14:paraId="5D296532" w14:textId="77777777" w:rsidR="00D75470" w:rsidRPr="00074D18" w:rsidRDefault="00D75470" w:rsidP="00D75470">
            <w:pPr>
              <w:bidi/>
              <w:rPr>
                <w:rFonts w:ascii="Sakkal Majalla" w:hAnsi="Sakkal Majalla" w:cs="Sakkal Majalla"/>
                <w:sz w:val="20"/>
                <w:szCs w:val="20"/>
                <w:rtl/>
                <w:lang w:eastAsia="x-none"/>
              </w:rPr>
            </w:pPr>
            <w:r w:rsidRPr="00074D18">
              <w:rPr>
                <w:rFonts w:ascii="Sakkal Majalla" w:hAnsi="Sakkal Majalla" w:cs="Sakkal Majalla"/>
                <w:sz w:val="20"/>
                <w:szCs w:val="20"/>
                <w:rtl/>
                <w:lang w:eastAsia="x-none"/>
              </w:rPr>
              <w:t>الموجهات العامة في تدريس الطلبة المعاقين عقليا والتوحد، والموجهات العامة الأساسية في تدريس الطلبة المصابين بالعجز الحسي والجسمي.</w:t>
            </w:r>
          </w:p>
        </w:tc>
        <w:tc>
          <w:tcPr>
            <w:tcW w:w="0" w:type="auto"/>
            <w:shd w:val="clear" w:color="auto" w:fill="auto"/>
          </w:tcPr>
          <w:p w14:paraId="181C0F73"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sz w:val="20"/>
                <w:szCs w:val="20"/>
              </w:rPr>
              <w:t>3-3</w:t>
            </w:r>
          </w:p>
        </w:tc>
        <w:tc>
          <w:tcPr>
            <w:tcW w:w="0" w:type="auto"/>
            <w:shd w:val="clear" w:color="auto" w:fill="auto"/>
          </w:tcPr>
          <w:p w14:paraId="078971EB"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shd w:val="clear" w:color="auto" w:fill="auto"/>
          </w:tcPr>
          <w:p w14:paraId="3EE3EE42"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4938220F"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متزامن</w:t>
            </w:r>
          </w:p>
        </w:tc>
        <w:tc>
          <w:tcPr>
            <w:tcW w:w="0" w:type="auto"/>
          </w:tcPr>
          <w:p w14:paraId="097F6940"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المشاركة والتفاعل</w:t>
            </w:r>
          </w:p>
        </w:tc>
        <w:tc>
          <w:tcPr>
            <w:tcW w:w="0" w:type="auto"/>
            <w:vMerge w:val="restart"/>
          </w:tcPr>
          <w:p w14:paraId="77F580E2" w14:textId="77777777" w:rsidR="00D75470" w:rsidRPr="00074D18" w:rsidRDefault="00D75470" w:rsidP="00D75470">
            <w:pPr>
              <w:pStyle w:val="ps1Char"/>
              <w:rPr>
                <w:rFonts w:ascii="Sakkal Majalla" w:hAnsi="Sakkal Majalla" w:cs="Sakkal Majalla"/>
                <w:sz w:val="20"/>
                <w:szCs w:val="20"/>
                <w:rtl/>
              </w:rPr>
            </w:pPr>
            <w:r w:rsidRPr="00167E4A">
              <w:rPr>
                <w:rFonts w:ascii="Sakkal Majalla" w:hAnsi="Sakkal Majalla" w:cs="Sakkal Majalla" w:hint="cs"/>
                <w:sz w:val="20"/>
                <w:szCs w:val="20"/>
                <w:rtl/>
              </w:rPr>
              <w:t>(الروسان وأخرون، 2014)</w:t>
            </w:r>
          </w:p>
        </w:tc>
      </w:tr>
      <w:tr w:rsidR="00D75470" w:rsidRPr="00074D18" w14:paraId="3B1869A9" w14:textId="77777777" w:rsidTr="00D75470">
        <w:tc>
          <w:tcPr>
            <w:tcW w:w="0" w:type="auto"/>
            <w:vMerge/>
            <w:shd w:val="clear" w:color="auto" w:fill="auto"/>
          </w:tcPr>
          <w:p w14:paraId="5BC850F3" w14:textId="77777777" w:rsidR="00D75470" w:rsidRPr="00074D18" w:rsidRDefault="00D75470" w:rsidP="00D75470">
            <w:pPr>
              <w:pStyle w:val="ps1numbered"/>
              <w:numPr>
                <w:ilvl w:val="0"/>
                <w:numId w:val="0"/>
              </w:numPr>
              <w:rPr>
                <w:rFonts w:ascii="Times New Roman" w:hAnsi="Times New Roman"/>
                <w:color w:val="000000"/>
                <w:sz w:val="20"/>
                <w:szCs w:val="20"/>
              </w:rPr>
            </w:pPr>
          </w:p>
        </w:tc>
        <w:tc>
          <w:tcPr>
            <w:tcW w:w="773" w:type="dxa"/>
            <w:shd w:val="clear" w:color="auto" w:fill="auto"/>
            <w:vAlign w:val="center"/>
          </w:tcPr>
          <w:p w14:paraId="2ED6588A" w14:textId="77777777" w:rsidR="00D75470" w:rsidRPr="00074D18" w:rsidRDefault="00D75470" w:rsidP="00D75470">
            <w:pPr>
              <w:bidi/>
              <w:rPr>
                <w:rFonts w:ascii="Times New Roman" w:hAnsi="Times New Roman"/>
                <w:color w:val="000000"/>
                <w:sz w:val="20"/>
                <w:szCs w:val="20"/>
              </w:rPr>
            </w:pPr>
            <w:r w:rsidRPr="00074D18">
              <w:rPr>
                <w:rFonts w:ascii="Times New Roman" w:hAnsi="Times New Roman" w:hint="cs"/>
                <w:color w:val="000000"/>
                <w:sz w:val="20"/>
                <w:szCs w:val="20"/>
                <w:rtl/>
              </w:rPr>
              <w:t>8.2</w:t>
            </w:r>
          </w:p>
        </w:tc>
        <w:tc>
          <w:tcPr>
            <w:tcW w:w="1553" w:type="dxa"/>
            <w:shd w:val="clear" w:color="auto" w:fill="auto"/>
          </w:tcPr>
          <w:p w14:paraId="700F6CF0" w14:textId="77777777" w:rsidR="00D75470" w:rsidRPr="00074D18" w:rsidRDefault="00D75470" w:rsidP="00D75470">
            <w:pPr>
              <w:bidi/>
              <w:rPr>
                <w:rFonts w:ascii="Sakkal Majalla" w:hAnsi="Sakkal Majalla" w:cs="Sakkal Majalla"/>
                <w:sz w:val="20"/>
                <w:szCs w:val="20"/>
                <w:rtl/>
                <w:lang w:eastAsia="x-none"/>
              </w:rPr>
            </w:pPr>
            <w:r w:rsidRPr="00074D18">
              <w:rPr>
                <w:rFonts w:ascii="Sakkal Majalla" w:hAnsi="Sakkal Majalla" w:cs="Sakkal Majalla"/>
                <w:sz w:val="20"/>
                <w:szCs w:val="20"/>
                <w:rtl/>
                <w:lang w:eastAsia="x-none"/>
              </w:rPr>
              <w:t>الموجهات العامة في تدريس الطلبة المعاقين عقليا والتوحد، والموجهات العامة الأساسية في تدريس الطلبة المصابين بالعجز الحسي والجسمي.</w:t>
            </w:r>
          </w:p>
        </w:tc>
        <w:tc>
          <w:tcPr>
            <w:tcW w:w="0" w:type="auto"/>
            <w:shd w:val="clear" w:color="auto" w:fill="auto"/>
          </w:tcPr>
          <w:p w14:paraId="1AD325FB"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sz w:val="20"/>
                <w:szCs w:val="20"/>
              </w:rPr>
              <w:t>3-3</w:t>
            </w:r>
          </w:p>
        </w:tc>
        <w:tc>
          <w:tcPr>
            <w:tcW w:w="0" w:type="auto"/>
            <w:shd w:val="clear" w:color="auto" w:fill="auto"/>
          </w:tcPr>
          <w:p w14:paraId="3164CC27"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shd w:val="clear" w:color="auto" w:fill="auto"/>
          </w:tcPr>
          <w:p w14:paraId="02F8AFF7"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19834843"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متزامن</w:t>
            </w:r>
          </w:p>
        </w:tc>
        <w:tc>
          <w:tcPr>
            <w:tcW w:w="0" w:type="auto"/>
          </w:tcPr>
          <w:p w14:paraId="5C77E84A"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المشاركة والتفاعل</w:t>
            </w:r>
          </w:p>
        </w:tc>
        <w:tc>
          <w:tcPr>
            <w:tcW w:w="0" w:type="auto"/>
            <w:vMerge/>
          </w:tcPr>
          <w:p w14:paraId="7F174754" w14:textId="77777777" w:rsidR="00D75470" w:rsidRPr="00074D18" w:rsidRDefault="00D75470" w:rsidP="00D75470">
            <w:pPr>
              <w:pStyle w:val="ps1Char"/>
              <w:rPr>
                <w:rFonts w:ascii="Sakkal Majalla" w:hAnsi="Sakkal Majalla" w:cs="Sakkal Majalla"/>
                <w:sz w:val="20"/>
                <w:szCs w:val="20"/>
                <w:rtl/>
              </w:rPr>
            </w:pPr>
          </w:p>
        </w:tc>
      </w:tr>
      <w:tr w:rsidR="00D75470" w:rsidRPr="00074D18" w14:paraId="20E465E4" w14:textId="77777777" w:rsidTr="00D75470">
        <w:tc>
          <w:tcPr>
            <w:tcW w:w="0" w:type="auto"/>
            <w:vMerge/>
            <w:shd w:val="clear" w:color="auto" w:fill="auto"/>
          </w:tcPr>
          <w:p w14:paraId="329A53E2" w14:textId="77777777" w:rsidR="00D75470" w:rsidRPr="00074D18" w:rsidRDefault="00D75470" w:rsidP="00D75470">
            <w:pPr>
              <w:pStyle w:val="ps1numbered"/>
              <w:numPr>
                <w:ilvl w:val="0"/>
                <w:numId w:val="0"/>
              </w:numPr>
              <w:rPr>
                <w:rFonts w:ascii="Times New Roman" w:hAnsi="Times New Roman"/>
                <w:color w:val="000000"/>
                <w:sz w:val="20"/>
                <w:szCs w:val="20"/>
              </w:rPr>
            </w:pPr>
          </w:p>
        </w:tc>
        <w:tc>
          <w:tcPr>
            <w:tcW w:w="773" w:type="dxa"/>
            <w:shd w:val="clear" w:color="auto" w:fill="auto"/>
            <w:vAlign w:val="center"/>
          </w:tcPr>
          <w:p w14:paraId="6590D69F" w14:textId="77777777" w:rsidR="00D75470" w:rsidRPr="00074D18" w:rsidRDefault="00D75470" w:rsidP="00D75470">
            <w:pPr>
              <w:bidi/>
              <w:rPr>
                <w:rFonts w:ascii="Times New Roman" w:hAnsi="Times New Roman"/>
                <w:color w:val="000000"/>
                <w:sz w:val="20"/>
                <w:szCs w:val="20"/>
              </w:rPr>
            </w:pPr>
            <w:r w:rsidRPr="00074D18">
              <w:rPr>
                <w:rFonts w:ascii="Times New Roman" w:hAnsi="Times New Roman" w:hint="cs"/>
                <w:color w:val="000000"/>
                <w:sz w:val="20"/>
                <w:szCs w:val="20"/>
                <w:rtl/>
              </w:rPr>
              <w:t>8.3</w:t>
            </w:r>
          </w:p>
        </w:tc>
        <w:tc>
          <w:tcPr>
            <w:tcW w:w="1553" w:type="dxa"/>
            <w:shd w:val="clear" w:color="auto" w:fill="auto"/>
          </w:tcPr>
          <w:p w14:paraId="00868395" w14:textId="77777777" w:rsidR="00D75470" w:rsidRPr="00074D18" w:rsidRDefault="00D75470" w:rsidP="00D75470">
            <w:pPr>
              <w:bidi/>
              <w:rPr>
                <w:rFonts w:ascii="Sakkal Majalla" w:hAnsi="Sakkal Majalla" w:cs="Sakkal Majalla"/>
                <w:sz w:val="20"/>
                <w:szCs w:val="20"/>
                <w:rtl/>
                <w:lang w:eastAsia="x-none"/>
              </w:rPr>
            </w:pPr>
            <w:r w:rsidRPr="00074D18">
              <w:rPr>
                <w:rFonts w:ascii="Sakkal Majalla" w:hAnsi="Sakkal Majalla" w:cs="Sakkal Majalla"/>
                <w:sz w:val="20"/>
                <w:szCs w:val="20"/>
                <w:rtl/>
                <w:lang w:eastAsia="x-none"/>
              </w:rPr>
              <w:t>الموجهات العامة في تدريس الطلبة المعاقين عقليا والتوحد، والموجهات العامة الأساسية في تدريس الطلبة المصابين بالعجز الحسي والجسمي.</w:t>
            </w:r>
          </w:p>
        </w:tc>
        <w:tc>
          <w:tcPr>
            <w:tcW w:w="0" w:type="auto"/>
            <w:shd w:val="clear" w:color="auto" w:fill="auto"/>
          </w:tcPr>
          <w:p w14:paraId="43729B3C"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sz w:val="20"/>
                <w:szCs w:val="20"/>
              </w:rPr>
              <w:t>3-3</w:t>
            </w:r>
          </w:p>
        </w:tc>
        <w:tc>
          <w:tcPr>
            <w:tcW w:w="0" w:type="auto"/>
            <w:shd w:val="clear" w:color="auto" w:fill="auto"/>
          </w:tcPr>
          <w:p w14:paraId="1EBA17CE"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مدمج</w:t>
            </w:r>
          </w:p>
        </w:tc>
        <w:tc>
          <w:tcPr>
            <w:tcW w:w="0" w:type="auto"/>
            <w:shd w:val="clear" w:color="auto" w:fill="auto"/>
          </w:tcPr>
          <w:p w14:paraId="642FF1F5"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مودل</w:t>
            </w:r>
          </w:p>
        </w:tc>
        <w:tc>
          <w:tcPr>
            <w:tcW w:w="0" w:type="auto"/>
          </w:tcPr>
          <w:p w14:paraId="1E621FB8"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غير متزامن</w:t>
            </w:r>
          </w:p>
        </w:tc>
        <w:tc>
          <w:tcPr>
            <w:tcW w:w="0" w:type="auto"/>
          </w:tcPr>
          <w:p w14:paraId="356795E9"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lang w:eastAsia="x-none"/>
              </w:rPr>
              <w:t>تقرير</w:t>
            </w:r>
          </w:p>
        </w:tc>
        <w:tc>
          <w:tcPr>
            <w:tcW w:w="0" w:type="auto"/>
            <w:vMerge/>
          </w:tcPr>
          <w:p w14:paraId="61EECABB" w14:textId="77777777" w:rsidR="00D75470" w:rsidRPr="00074D18" w:rsidRDefault="00D75470" w:rsidP="00D75470">
            <w:pPr>
              <w:tabs>
                <w:tab w:val="left" w:pos="6915"/>
              </w:tabs>
              <w:bidi/>
              <w:rPr>
                <w:rFonts w:ascii="Sakkal Majalla" w:hAnsi="Sakkal Majalla" w:cs="Sakkal Majalla"/>
                <w:b/>
                <w:bCs/>
                <w:color w:val="5B9BD5" w:themeColor="accent1"/>
                <w:sz w:val="20"/>
                <w:szCs w:val="20"/>
                <w:rtl/>
                <w:lang w:eastAsia="x-none"/>
              </w:rPr>
            </w:pPr>
          </w:p>
        </w:tc>
      </w:tr>
      <w:tr w:rsidR="00D75470" w:rsidRPr="00074D18" w14:paraId="28E39F29" w14:textId="77777777" w:rsidTr="00D75470">
        <w:tc>
          <w:tcPr>
            <w:tcW w:w="0" w:type="auto"/>
            <w:vMerge w:val="restart"/>
            <w:shd w:val="clear" w:color="auto" w:fill="auto"/>
          </w:tcPr>
          <w:p w14:paraId="75259C43" w14:textId="77777777" w:rsidR="00D75470" w:rsidRPr="00074D18" w:rsidRDefault="00D75470" w:rsidP="00D75470">
            <w:pPr>
              <w:pStyle w:val="ps1numbered"/>
              <w:numPr>
                <w:ilvl w:val="0"/>
                <w:numId w:val="0"/>
              </w:numPr>
              <w:rPr>
                <w:rFonts w:ascii="Times New Roman" w:hAnsi="Times New Roman"/>
                <w:color w:val="000000"/>
                <w:sz w:val="20"/>
                <w:szCs w:val="20"/>
              </w:rPr>
            </w:pPr>
            <w:r>
              <w:rPr>
                <w:rFonts w:ascii="Times New Roman" w:hAnsi="Times New Roman"/>
                <w:color w:val="000000"/>
                <w:sz w:val="20"/>
                <w:szCs w:val="20"/>
              </w:rPr>
              <w:t>9</w:t>
            </w:r>
          </w:p>
        </w:tc>
        <w:tc>
          <w:tcPr>
            <w:tcW w:w="773" w:type="dxa"/>
            <w:shd w:val="clear" w:color="auto" w:fill="auto"/>
            <w:vAlign w:val="center"/>
          </w:tcPr>
          <w:p w14:paraId="3EE8BEA3" w14:textId="77777777" w:rsidR="00D75470" w:rsidRPr="00074D18" w:rsidRDefault="00D75470" w:rsidP="00D75470">
            <w:pPr>
              <w:bidi/>
              <w:rPr>
                <w:rFonts w:ascii="Times New Roman" w:hAnsi="Times New Roman"/>
                <w:color w:val="000000"/>
                <w:sz w:val="20"/>
                <w:szCs w:val="20"/>
              </w:rPr>
            </w:pPr>
            <w:r w:rsidRPr="00074D18">
              <w:rPr>
                <w:rFonts w:ascii="Times New Roman" w:hAnsi="Times New Roman" w:hint="cs"/>
                <w:color w:val="000000"/>
                <w:sz w:val="20"/>
                <w:szCs w:val="20"/>
                <w:rtl/>
              </w:rPr>
              <w:t>9.1</w:t>
            </w:r>
          </w:p>
        </w:tc>
        <w:tc>
          <w:tcPr>
            <w:tcW w:w="1553" w:type="dxa"/>
            <w:shd w:val="clear" w:color="auto" w:fill="auto"/>
          </w:tcPr>
          <w:p w14:paraId="01E63648" w14:textId="77777777" w:rsidR="00D75470" w:rsidRPr="00074D18" w:rsidRDefault="00D75470" w:rsidP="00D75470">
            <w:pPr>
              <w:bidi/>
              <w:ind w:left="206"/>
              <w:rPr>
                <w:sz w:val="20"/>
                <w:szCs w:val="20"/>
              </w:rPr>
            </w:pPr>
            <w:r w:rsidRPr="00074D18">
              <w:rPr>
                <w:rFonts w:ascii="Sakkal Majalla" w:hAnsi="Sakkal Majalla" w:cs="Sakkal Majalla"/>
                <w:sz w:val="20"/>
                <w:szCs w:val="20"/>
                <w:rtl/>
                <w:lang w:eastAsia="x-none"/>
              </w:rPr>
              <w:t>طرق تعليم القراءة</w:t>
            </w:r>
            <w:r w:rsidRPr="00074D18">
              <w:rPr>
                <w:rFonts w:ascii="Sakkal Majalla" w:hAnsi="Sakkal Majalla" w:cs="Sakkal Majalla" w:hint="cs"/>
                <w:sz w:val="20"/>
                <w:szCs w:val="20"/>
                <w:rtl/>
                <w:lang w:eastAsia="x-none"/>
              </w:rPr>
              <w:t xml:space="preserve"> ،  </w:t>
            </w:r>
            <w:r w:rsidRPr="00074D18">
              <w:rPr>
                <w:rFonts w:ascii="Sakkal Majalla" w:hAnsi="Sakkal Majalla" w:cs="Sakkal Majalla"/>
                <w:sz w:val="20"/>
                <w:szCs w:val="20"/>
                <w:rtl/>
                <w:lang w:eastAsia="x-none"/>
              </w:rPr>
              <w:t>الاتجاهات الحديثة في تعليم القراءة ،</w:t>
            </w:r>
          </w:p>
        </w:tc>
        <w:tc>
          <w:tcPr>
            <w:tcW w:w="0" w:type="auto"/>
            <w:shd w:val="clear" w:color="auto" w:fill="auto"/>
          </w:tcPr>
          <w:p w14:paraId="77BD0B12"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sz w:val="20"/>
                <w:szCs w:val="20"/>
              </w:rPr>
              <w:t>3-3</w:t>
            </w:r>
          </w:p>
        </w:tc>
        <w:tc>
          <w:tcPr>
            <w:tcW w:w="0" w:type="auto"/>
            <w:shd w:val="clear" w:color="auto" w:fill="auto"/>
          </w:tcPr>
          <w:p w14:paraId="2A5EA41C"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shd w:val="clear" w:color="auto" w:fill="auto"/>
          </w:tcPr>
          <w:p w14:paraId="0BCA863D"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738C913F"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متزامن</w:t>
            </w:r>
          </w:p>
        </w:tc>
        <w:tc>
          <w:tcPr>
            <w:tcW w:w="0" w:type="auto"/>
          </w:tcPr>
          <w:p w14:paraId="72AD1BD7"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المشاركة والتفاعل</w:t>
            </w:r>
          </w:p>
        </w:tc>
        <w:tc>
          <w:tcPr>
            <w:tcW w:w="0" w:type="auto"/>
            <w:vMerge w:val="restart"/>
          </w:tcPr>
          <w:p w14:paraId="7611EDFB" w14:textId="77777777" w:rsidR="00D75470" w:rsidRPr="00074D18" w:rsidRDefault="00D75470" w:rsidP="00D75470">
            <w:pPr>
              <w:pStyle w:val="ps1Char"/>
              <w:rPr>
                <w:rFonts w:ascii="Sakkal Majalla" w:hAnsi="Sakkal Majalla" w:cs="Sakkal Majalla"/>
                <w:sz w:val="20"/>
                <w:szCs w:val="20"/>
                <w:rtl/>
              </w:rPr>
            </w:pPr>
            <w:r w:rsidRPr="00167E4A">
              <w:rPr>
                <w:rFonts w:ascii="Sakkal Majalla" w:hAnsi="Sakkal Majalla" w:cs="Sakkal Majalla" w:hint="cs"/>
                <w:sz w:val="20"/>
                <w:szCs w:val="20"/>
                <w:rtl/>
              </w:rPr>
              <w:t>(الروسان وأخرون، 2014)</w:t>
            </w:r>
          </w:p>
        </w:tc>
      </w:tr>
      <w:tr w:rsidR="00D75470" w:rsidRPr="00074D18" w14:paraId="146B9CE7" w14:textId="77777777" w:rsidTr="00D75470">
        <w:tc>
          <w:tcPr>
            <w:tcW w:w="0" w:type="auto"/>
            <w:vMerge/>
            <w:shd w:val="clear" w:color="auto" w:fill="auto"/>
          </w:tcPr>
          <w:p w14:paraId="3F5DADCE" w14:textId="77777777" w:rsidR="00D75470" w:rsidRPr="00074D18" w:rsidRDefault="00D75470" w:rsidP="00D75470">
            <w:pPr>
              <w:pStyle w:val="ps1numbered"/>
              <w:numPr>
                <w:ilvl w:val="0"/>
                <w:numId w:val="0"/>
              </w:numPr>
              <w:rPr>
                <w:rFonts w:ascii="Times New Roman" w:hAnsi="Times New Roman"/>
                <w:color w:val="000000"/>
                <w:sz w:val="20"/>
                <w:szCs w:val="20"/>
              </w:rPr>
            </w:pPr>
          </w:p>
        </w:tc>
        <w:tc>
          <w:tcPr>
            <w:tcW w:w="773" w:type="dxa"/>
            <w:shd w:val="clear" w:color="auto" w:fill="auto"/>
            <w:vAlign w:val="center"/>
          </w:tcPr>
          <w:p w14:paraId="07E17D60" w14:textId="77777777" w:rsidR="00D75470" w:rsidRPr="00074D18" w:rsidRDefault="00D75470" w:rsidP="00D75470">
            <w:pPr>
              <w:bidi/>
              <w:rPr>
                <w:rFonts w:ascii="Times New Roman" w:hAnsi="Times New Roman"/>
                <w:color w:val="000000"/>
                <w:sz w:val="20"/>
                <w:szCs w:val="20"/>
                <w:rtl/>
              </w:rPr>
            </w:pPr>
            <w:r w:rsidRPr="00074D18">
              <w:rPr>
                <w:rFonts w:ascii="Times New Roman" w:hAnsi="Times New Roman" w:hint="cs"/>
                <w:color w:val="000000"/>
                <w:sz w:val="20"/>
                <w:szCs w:val="20"/>
                <w:rtl/>
              </w:rPr>
              <w:t>9.2</w:t>
            </w:r>
          </w:p>
        </w:tc>
        <w:tc>
          <w:tcPr>
            <w:tcW w:w="1553" w:type="dxa"/>
            <w:shd w:val="clear" w:color="auto" w:fill="auto"/>
          </w:tcPr>
          <w:p w14:paraId="70936E90" w14:textId="77777777" w:rsidR="00D75470" w:rsidRPr="00074D18" w:rsidRDefault="00D75470" w:rsidP="00D75470">
            <w:pPr>
              <w:bidi/>
              <w:rPr>
                <w:sz w:val="20"/>
                <w:szCs w:val="20"/>
              </w:rPr>
            </w:pPr>
            <w:r w:rsidRPr="00074D18">
              <w:rPr>
                <w:rFonts w:ascii="Sakkal Majalla" w:hAnsi="Sakkal Majalla" w:cs="Sakkal Majalla"/>
                <w:sz w:val="20"/>
                <w:szCs w:val="20"/>
                <w:rtl/>
                <w:lang w:eastAsia="x-none"/>
              </w:rPr>
              <w:t>استراتيجيات تدريس الوعي الصوتي</w:t>
            </w:r>
          </w:p>
        </w:tc>
        <w:tc>
          <w:tcPr>
            <w:tcW w:w="0" w:type="auto"/>
            <w:shd w:val="clear" w:color="auto" w:fill="auto"/>
          </w:tcPr>
          <w:p w14:paraId="63058E56"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sz w:val="20"/>
                <w:szCs w:val="20"/>
              </w:rPr>
              <w:t>3-3</w:t>
            </w:r>
          </w:p>
        </w:tc>
        <w:tc>
          <w:tcPr>
            <w:tcW w:w="0" w:type="auto"/>
            <w:shd w:val="clear" w:color="auto" w:fill="auto"/>
          </w:tcPr>
          <w:p w14:paraId="6732552D"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shd w:val="clear" w:color="auto" w:fill="auto"/>
          </w:tcPr>
          <w:p w14:paraId="10FA9AAF"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790CDE4C"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متزامن</w:t>
            </w:r>
          </w:p>
        </w:tc>
        <w:tc>
          <w:tcPr>
            <w:tcW w:w="0" w:type="auto"/>
          </w:tcPr>
          <w:p w14:paraId="7DB908AF"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المشاركة والتفاعل</w:t>
            </w:r>
          </w:p>
        </w:tc>
        <w:tc>
          <w:tcPr>
            <w:tcW w:w="0" w:type="auto"/>
            <w:vMerge/>
          </w:tcPr>
          <w:p w14:paraId="3E8F242D" w14:textId="77777777" w:rsidR="00D75470" w:rsidRPr="00074D18" w:rsidRDefault="00D75470" w:rsidP="00D75470">
            <w:pPr>
              <w:pStyle w:val="ps1Char"/>
              <w:rPr>
                <w:rFonts w:ascii="Sakkal Majalla" w:hAnsi="Sakkal Majalla" w:cs="Sakkal Majalla"/>
                <w:sz w:val="20"/>
                <w:szCs w:val="20"/>
                <w:rtl/>
              </w:rPr>
            </w:pPr>
          </w:p>
        </w:tc>
      </w:tr>
      <w:tr w:rsidR="00D75470" w:rsidRPr="00074D18" w14:paraId="12841191" w14:textId="77777777" w:rsidTr="00D75470">
        <w:tc>
          <w:tcPr>
            <w:tcW w:w="0" w:type="auto"/>
            <w:vMerge/>
            <w:shd w:val="clear" w:color="auto" w:fill="auto"/>
          </w:tcPr>
          <w:p w14:paraId="7F6F197D" w14:textId="77777777" w:rsidR="00D75470" w:rsidRPr="00074D18" w:rsidRDefault="00D75470" w:rsidP="00D75470">
            <w:pPr>
              <w:pStyle w:val="ps1numbered"/>
              <w:numPr>
                <w:ilvl w:val="0"/>
                <w:numId w:val="0"/>
              </w:numPr>
              <w:rPr>
                <w:rFonts w:ascii="Times New Roman" w:hAnsi="Times New Roman"/>
                <w:color w:val="000000"/>
                <w:sz w:val="20"/>
                <w:szCs w:val="20"/>
              </w:rPr>
            </w:pPr>
          </w:p>
        </w:tc>
        <w:tc>
          <w:tcPr>
            <w:tcW w:w="773" w:type="dxa"/>
            <w:shd w:val="clear" w:color="auto" w:fill="auto"/>
            <w:vAlign w:val="center"/>
          </w:tcPr>
          <w:p w14:paraId="6431CCDD" w14:textId="77777777" w:rsidR="00D75470" w:rsidRPr="00074D18" w:rsidRDefault="00D75470" w:rsidP="00D75470">
            <w:pPr>
              <w:bidi/>
              <w:rPr>
                <w:rFonts w:ascii="Times New Roman" w:hAnsi="Times New Roman"/>
                <w:color w:val="000000"/>
                <w:sz w:val="20"/>
                <w:szCs w:val="20"/>
                <w:rtl/>
              </w:rPr>
            </w:pPr>
            <w:r w:rsidRPr="00074D18">
              <w:rPr>
                <w:rFonts w:ascii="Times New Roman" w:hAnsi="Times New Roman" w:hint="cs"/>
                <w:color w:val="000000"/>
                <w:sz w:val="20"/>
                <w:szCs w:val="20"/>
                <w:rtl/>
              </w:rPr>
              <w:t>9.3</w:t>
            </w:r>
          </w:p>
        </w:tc>
        <w:tc>
          <w:tcPr>
            <w:tcW w:w="1553" w:type="dxa"/>
            <w:shd w:val="clear" w:color="auto" w:fill="auto"/>
          </w:tcPr>
          <w:p w14:paraId="658D2F3F" w14:textId="77777777" w:rsidR="00D75470" w:rsidRPr="00074D18" w:rsidRDefault="00D75470" w:rsidP="00D75470">
            <w:pPr>
              <w:bidi/>
              <w:rPr>
                <w:sz w:val="20"/>
                <w:szCs w:val="20"/>
              </w:rPr>
            </w:pPr>
            <w:r w:rsidRPr="00074D18">
              <w:rPr>
                <w:rFonts w:ascii="Sakkal Majalla" w:hAnsi="Sakkal Majalla" w:cs="Sakkal Majalla"/>
                <w:sz w:val="20"/>
                <w:szCs w:val="20"/>
                <w:rtl/>
                <w:lang w:eastAsia="x-none"/>
              </w:rPr>
              <w:t xml:space="preserve">التعرف على الكلمة، زيادة الطلاقة في القراءة، </w:t>
            </w:r>
            <w:r w:rsidRPr="00074D18">
              <w:rPr>
                <w:rFonts w:ascii="Sakkal Majalla" w:hAnsi="Sakkal Majalla" w:cs="Sakkal Majalla" w:hint="cs"/>
                <w:sz w:val="20"/>
                <w:szCs w:val="20"/>
                <w:rtl/>
                <w:lang w:eastAsia="x-none"/>
              </w:rPr>
              <w:t>و</w:t>
            </w:r>
            <w:r w:rsidRPr="00074D18">
              <w:rPr>
                <w:rFonts w:ascii="Sakkal Majalla" w:hAnsi="Sakkal Majalla" w:cs="Sakkal Majalla"/>
                <w:sz w:val="20"/>
                <w:szCs w:val="20"/>
                <w:rtl/>
                <w:lang w:eastAsia="x-none"/>
              </w:rPr>
              <w:t>تحسين الاستيعاب القرائي لدى الطلبة.</w:t>
            </w:r>
          </w:p>
        </w:tc>
        <w:tc>
          <w:tcPr>
            <w:tcW w:w="0" w:type="auto"/>
            <w:shd w:val="clear" w:color="auto" w:fill="auto"/>
          </w:tcPr>
          <w:p w14:paraId="745A727A"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sz w:val="20"/>
                <w:szCs w:val="20"/>
              </w:rPr>
              <w:t>3-3</w:t>
            </w:r>
          </w:p>
        </w:tc>
        <w:tc>
          <w:tcPr>
            <w:tcW w:w="0" w:type="auto"/>
            <w:shd w:val="clear" w:color="auto" w:fill="auto"/>
          </w:tcPr>
          <w:p w14:paraId="4CE6B66B"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مدمج</w:t>
            </w:r>
          </w:p>
        </w:tc>
        <w:tc>
          <w:tcPr>
            <w:tcW w:w="0" w:type="auto"/>
            <w:shd w:val="clear" w:color="auto" w:fill="auto"/>
          </w:tcPr>
          <w:p w14:paraId="49F109B4"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مودل</w:t>
            </w:r>
          </w:p>
        </w:tc>
        <w:tc>
          <w:tcPr>
            <w:tcW w:w="0" w:type="auto"/>
          </w:tcPr>
          <w:p w14:paraId="3F0E0845"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غير متزامن</w:t>
            </w:r>
          </w:p>
        </w:tc>
        <w:tc>
          <w:tcPr>
            <w:tcW w:w="0" w:type="auto"/>
          </w:tcPr>
          <w:p w14:paraId="18601CA8"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lang w:eastAsia="x-none"/>
              </w:rPr>
              <w:t>تقرير</w:t>
            </w:r>
          </w:p>
        </w:tc>
        <w:tc>
          <w:tcPr>
            <w:tcW w:w="0" w:type="auto"/>
            <w:vMerge/>
          </w:tcPr>
          <w:p w14:paraId="3A38077D" w14:textId="77777777" w:rsidR="00D75470" w:rsidRPr="00074D18" w:rsidRDefault="00D75470" w:rsidP="00D75470">
            <w:pPr>
              <w:tabs>
                <w:tab w:val="left" w:pos="6915"/>
              </w:tabs>
              <w:bidi/>
              <w:rPr>
                <w:rFonts w:ascii="Sakkal Majalla" w:hAnsi="Sakkal Majalla" w:cs="Sakkal Majalla"/>
                <w:b/>
                <w:bCs/>
                <w:color w:val="5B9BD5" w:themeColor="accent1"/>
                <w:sz w:val="20"/>
                <w:szCs w:val="20"/>
                <w:rtl/>
                <w:lang w:eastAsia="x-none"/>
              </w:rPr>
            </w:pPr>
          </w:p>
        </w:tc>
      </w:tr>
      <w:tr w:rsidR="00D75470" w:rsidRPr="00074D18" w14:paraId="6C94231E" w14:textId="77777777" w:rsidTr="00D75470">
        <w:tc>
          <w:tcPr>
            <w:tcW w:w="0" w:type="auto"/>
            <w:vMerge w:val="restart"/>
            <w:shd w:val="clear" w:color="auto" w:fill="auto"/>
          </w:tcPr>
          <w:p w14:paraId="6FA2A244" w14:textId="77777777" w:rsidR="00D75470" w:rsidRPr="00074D18" w:rsidRDefault="00D75470" w:rsidP="00D75470">
            <w:pPr>
              <w:pStyle w:val="ps1numbered"/>
              <w:numPr>
                <w:ilvl w:val="0"/>
                <w:numId w:val="0"/>
              </w:numPr>
              <w:rPr>
                <w:rFonts w:ascii="Times New Roman" w:hAnsi="Times New Roman"/>
                <w:color w:val="000000"/>
                <w:sz w:val="20"/>
                <w:szCs w:val="20"/>
              </w:rPr>
            </w:pPr>
            <w:r>
              <w:rPr>
                <w:rFonts w:ascii="Times New Roman" w:hAnsi="Times New Roman"/>
                <w:color w:val="000000"/>
                <w:sz w:val="20"/>
                <w:szCs w:val="20"/>
              </w:rPr>
              <w:t>10</w:t>
            </w:r>
          </w:p>
        </w:tc>
        <w:tc>
          <w:tcPr>
            <w:tcW w:w="773" w:type="dxa"/>
            <w:shd w:val="clear" w:color="auto" w:fill="auto"/>
            <w:vAlign w:val="center"/>
          </w:tcPr>
          <w:p w14:paraId="4D380C8E" w14:textId="77777777" w:rsidR="00D75470" w:rsidRPr="00074D18" w:rsidRDefault="00D75470" w:rsidP="00D75470">
            <w:pPr>
              <w:bidi/>
              <w:rPr>
                <w:rFonts w:ascii="Times New Roman" w:hAnsi="Times New Roman"/>
                <w:color w:val="000000"/>
                <w:sz w:val="20"/>
                <w:szCs w:val="20"/>
                <w:rtl/>
              </w:rPr>
            </w:pPr>
            <w:r w:rsidRPr="00074D18">
              <w:rPr>
                <w:rFonts w:ascii="Times New Roman" w:hAnsi="Times New Roman" w:hint="cs"/>
                <w:color w:val="000000"/>
                <w:sz w:val="20"/>
                <w:szCs w:val="20"/>
                <w:rtl/>
              </w:rPr>
              <w:t>10.1</w:t>
            </w:r>
          </w:p>
        </w:tc>
        <w:tc>
          <w:tcPr>
            <w:tcW w:w="1553" w:type="dxa"/>
            <w:shd w:val="clear" w:color="auto" w:fill="auto"/>
          </w:tcPr>
          <w:p w14:paraId="7A46752E" w14:textId="77777777" w:rsidR="00D75470" w:rsidRPr="00074D18" w:rsidRDefault="00D75470" w:rsidP="00D75470">
            <w:pPr>
              <w:bidi/>
              <w:ind w:left="206"/>
              <w:rPr>
                <w:rFonts w:ascii="Sakkal Majalla" w:hAnsi="Sakkal Majalla" w:cs="Sakkal Majalla"/>
                <w:sz w:val="20"/>
                <w:szCs w:val="20"/>
                <w:rtl/>
                <w:lang w:eastAsia="x-none"/>
              </w:rPr>
            </w:pPr>
            <w:r w:rsidRPr="00074D18">
              <w:rPr>
                <w:rFonts w:ascii="Sakkal Majalla" w:hAnsi="Sakkal Majalla" w:cs="Sakkal Majalla"/>
                <w:sz w:val="20"/>
                <w:szCs w:val="20"/>
                <w:rtl/>
                <w:lang w:eastAsia="x-none"/>
              </w:rPr>
              <w:t>طرق تعليم الكتابة</w:t>
            </w:r>
          </w:p>
          <w:p w14:paraId="7C0A5E7E" w14:textId="77777777" w:rsidR="00D75470" w:rsidRPr="00074D18" w:rsidRDefault="00D75470" w:rsidP="00D75470">
            <w:pPr>
              <w:pStyle w:val="ps1Char"/>
              <w:rPr>
                <w:rFonts w:ascii="Sakkal Majalla" w:hAnsi="Sakkal Majalla" w:cs="Sakkal Majalla"/>
                <w:sz w:val="20"/>
                <w:szCs w:val="20"/>
                <w:rtl/>
              </w:rPr>
            </w:pPr>
          </w:p>
        </w:tc>
        <w:tc>
          <w:tcPr>
            <w:tcW w:w="0" w:type="auto"/>
            <w:shd w:val="clear" w:color="auto" w:fill="auto"/>
          </w:tcPr>
          <w:p w14:paraId="34D8007C"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sz w:val="20"/>
                <w:szCs w:val="20"/>
              </w:rPr>
              <w:t>3-3</w:t>
            </w:r>
          </w:p>
        </w:tc>
        <w:tc>
          <w:tcPr>
            <w:tcW w:w="0" w:type="auto"/>
            <w:shd w:val="clear" w:color="auto" w:fill="auto"/>
          </w:tcPr>
          <w:p w14:paraId="5D976080"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shd w:val="clear" w:color="auto" w:fill="auto"/>
          </w:tcPr>
          <w:p w14:paraId="135DE4F8"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1425C91A"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متزامن</w:t>
            </w:r>
          </w:p>
        </w:tc>
        <w:tc>
          <w:tcPr>
            <w:tcW w:w="0" w:type="auto"/>
          </w:tcPr>
          <w:p w14:paraId="08A0971B"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المشاركة والتفاعل</w:t>
            </w:r>
          </w:p>
        </w:tc>
        <w:tc>
          <w:tcPr>
            <w:tcW w:w="0" w:type="auto"/>
            <w:vMerge w:val="restart"/>
          </w:tcPr>
          <w:p w14:paraId="13D1A42E" w14:textId="77777777" w:rsidR="00D75470" w:rsidRPr="00074D18" w:rsidRDefault="00D75470" w:rsidP="00D75470">
            <w:pPr>
              <w:pStyle w:val="ps1Char"/>
              <w:rPr>
                <w:rFonts w:ascii="Sakkal Majalla" w:hAnsi="Sakkal Majalla" w:cs="Sakkal Majalla"/>
                <w:sz w:val="20"/>
                <w:szCs w:val="20"/>
                <w:rtl/>
              </w:rPr>
            </w:pPr>
            <w:r w:rsidRPr="00167E4A">
              <w:rPr>
                <w:rFonts w:ascii="Sakkal Majalla" w:hAnsi="Sakkal Majalla" w:cs="Sakkal Majalla" w:hint="cs"/>
                <w:sz w:val="20"/>
                <w:szCs w:val="20"/>
                <w:rtl/>
              </w:rPr>
              <w:t>(الروسان وأخرون، 2014)</w:t>
            </w:r>
          </w:p>
        </w:tc>
      </w:tr>
      <w:tr w:rsidR="00D75470" w:rsidRPr="00074D18" w14:paraId="28F2CE95" w14:textId="77777777" w:rsidTr="00D75470">
        <w:tc>
          <w:tcPr>
            <w:tcW w:w="0" w:type="auto"/>
            <w:vMerge/>
            <w:shd w:val="clear" w:color="auto" w:fill="auto"/>
          </w:tcPr>
          <w:p w14:paraId="0A142EC3" w14:textId="77777777" w:rsidR="00D75470" w:rsidRPr="00074D18" w:rsidRDefault="00D75470" w:rsidP="00D75470">
            <w:pPr>
              <w:pStyle w:val="ps1numbered"/>
              <w:numPr>
                <w:ilvl w:val="0"/>
                <w:numId w:val="0"/>
              </w:numPr>
              <w:rPr>
                <w:rFonts w:ascii="Times New Roman" w:hAnsi="Times New Roman"/>
                <w:color w:val="000000"/>
                <w:sz w:val="20"/>
                <w:szCs w:val="20"/>
              </w:rPr>
            </w:pPr>
          </w:p>
        </w:tc>
        <w:tc>
          <w:tcPr>
            <w:tcW w:w="773" w:type="dxa"/>
            <w:shd w:val="clear" w:color="auto" w:fill="auto"/>
            <w:vAlign w:val="center"/>
          </w:tcPr>
          <w:p w14:paraId="4352A1DE" w14:textId="77777777" w:rsidR="00D75470" w:rsidRPr="00074D18" w:rsidRDefault="00D75470" w:rsidP="00D75470">
            <w:pPr>
              <w:bidi/>
              <w:rPr>
                <w:rFonts w:ascii="Times New Roman" w:hAnsi="Times New Roman"/>
                <w:color w:val="000000"/>
                <w:sz w:val="20"/>
                <w:szCs w:val="20"/>
                <w:rtl/>
              </w:rPr>
            </w:pPr>
            <w:r w:rsidRPr="00074D18">
              <w:rPr>
                <w:rFonts w:ascii="Times New Roman" w:hAnsi="Times New Roman" w:hint="cs"/>
                <w:color w:val="000000"/>
                <w:sz w:val="20"/>
                <w:szCs w:val="20"/>
                <w:rtl/>
              </w:rPr>
              <w:t>10.2</w:t>
            </w:r>
          </w:p>
        </w:tc>
        <w:tc>
          <w:tcPr>
            <w:tcW w:w="1553" w:type="dxa"/>
            <w:shd w:val="clear" w:color="auto" w:fill="auto"/>
          </w:tcPr>
          <w:p w14:paraId="54188FDF" w14:textId="77777777" w:rsidR="00D75470" w:rsidRPr="00074D18" w:rsidRDefault="00D75470" w:rsidP="00D75470">
            <w:pPr>
              <w:bidi/>
              <w:rPr>
                <w:sz w:val="20"/>
                <w:szCs w:val="20"/>
              </w:rPr>
            </w:pPr>
            <w:r w:rsidRPr="00074D18">
              <w:rPr>
                <w:rFonts w:ascii="Sakkal Majalla" w:hAnsi="Sakkal Majalla" w:cs="Sakkal Majalla"/>
                <w:sz w:val="20"/>
                <w:szCs w:val="20"/>
                <w:rtl/>
                <w:lang w:eastAsia="x-none"/>
              </w:rPr>
              <w:t>الاتجاهات الحديثة في تدريس الكتابة،</w:t>
            </w:r>
          </w:p>
        </w:tc>
        <w:tc>
          <w:tcPr>
            <w:tcW w:w="0" w:type="auto"/>
            <w:shd w:val="clear" w:color="auto" w:fill="auto"/>
          </w:tcPr>
          <w:p w14:paraId="4D545021"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sz w:val="20"/>
                <w:szCs w:val="20"/>
              </w:rPr>
              <w:t>3-3</w:t>
            </w:r>
          </w:p>
        </w:tc>
        <w:tc>
          <w:tcPr>
            <w:tcW w:w="0" w:type="auto"/>
            <w:shd w:val="clear" w:color="auto" w:fill="auto"/>
          </w:tcPr>
          <w:p w14:paraId="3692CDF7"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shd w:val="clear" w:color="auto" w:fill="auto"/>
          </w:tcPr>
          <w:p w14:paraId="38F45D9D"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11B8248F"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متزامن</w:t>
            </w:r>
          </w:p>
        </w:tc>
        <w:tc>
          <w:tcPr>
            <w:tcW w:w="0" w:type="auto"/>
          </w:tcPr>
          <w:p w14:paraId="605F313A"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المشاركة والتفاعل</w:t>
            </w:r>
          </w:p>
        </w:tc>
        <w:tc>
          <w:tcPr>
            <w:tcW w:w="0" w:type="auto"/>
            <w:vMerge/>
          </w:tcPr>
          <w:p w14:paraId="3EF06F83" w14:textId="77777777" w:rsidR="00D75470" w:rsidRPr="00074D18" w:rsidRDefault="00D75470" w:rsidP="00D75470">
            <w:pPr>
              <w:pStyle w:val="ps1Char"/>
              <w:rPr>
                <w:rFonts w:ascii="Sakkal Majalla" w:hAnsi="Sakkal Majalla" w:cs="Sakkal Majalla"/>
                <w:sz w:val="20"/>
                <w:szCs w:val="20"/>
                <w:rtl/>
              </w:rPr>
            </w:pPr>
          </w:p>
        </w:tc>
      </w:tr>
      <w:tr w:rsidR="00D75470" w:rsidRPr="00074D18" w14:paraId="593515E2" w14:textId="77777777" w:rsidTr="00D75470">
        <w:tc>
          <w:tcPr>
            <w:tcW w:w="0" w:type="auto"/>
            <w:vMerge/>
            <w:shd w:val="clear" w:color="auto" w:fill="auto"/>
          </w:tcPr>
          <w:p w14:paraId="05EBE361" w14:textId="77777777" w:rsidR="00D75470" w:rsidRPr="00074D18" w:rsidRDefault="00D75470" w:rsidP="00D75470">
            <w:pPr>
              <w:pStyle w:val="ps1numbered"/>
              <w:numPr>
                <w:ilvl w:val="0"/>
                <w:numId w:val="0"/>
              </w:numPr>
              <w:rPr>
                <w:rFonts w:ascii="Times New Roman" w:hAnsi="Times New Roman"/>
                <w:color w:val="000000"/>
                <w:sz w:val="20"/>
                <w:szCs w:val="20"/>
              </w:rPr>
            </w:pPr>
          </w:p>
        </w:tc>
        <w:tc>
          <w:tcPr>
            <w:tcW w:w="773" w:type="dxa"/>
            <w:shd w:val="clear" w:color="auto" w:fill="auto"/>
            <w:vAlign w:val="center"/>
          </w:tcPr>
          <w:p w14:paraId="457EAB06" w14:textId="77777777" w:rsidR="00D75470" w:rsidRPr="00074D18" w:rsidRDefault="00D75470" w:rsidP="00D75470">
            <w:pPr>
              <w:bidi/>
              <w:rPr>
                <w:rFonts w:ascii="Times New Roman" w:hAnsi="Times New Roman"/>
                <w:color w:val="000000"/>
                <w:sz w:val="20"/>
                <w:szCs w:val="20"/>
                <w:rtl/>
              </w:rPr>
            </w:pPr>
            <w:r w:rsidRPr="00074D18">
              <w:rPr>
                <w:rFonts w:ascii="Times New Roman" w:hAnsi="Times New Roman" w:hint="cs"/>
                <w:color w:val="000000"/>
                <w:sz w:val="20"/>
                <w:szCs w:val="20"/>
                <w:rtl/>
              </w:rPr>
              <w:t>10.3</w:t>
            </w:r>
          </w:p>
        </w:tc>
        <w:tc>
          <w:tcPr>
            <w:tcW w:w="1553" w:type="dxa"/>
            <w:shd w:val="clear" w:color="auto" w:fill="auto"/>
          </w:tcPr>
          <w:p w14:paraId="2773D428" w14:textId="77777777" w:rsidR="00D75470" w:rsidRPr="00074D18" w:rsidRDefault="00D75470" w:rsidP="00D75470">
            <w:pPr>
              <w:bidi/>
              <w:ind w:left="206"/>
              <w:rPr>
                <w:rFonts w:ascii="Sakkal Majalla" w:hAnsi="Sakkal Majalla" w:cs="Sakkal Majalla"/>
                <w:sz w:val="20"/>
                <w:szCs w:val="20"/>
                <w:lang w:eastAsia="x-none"/>
              </w:rPr>
            </w:pPr>
            <w:r w:rsidRPr="00074D18">
              <w:rPr>
                <w:rFonts w:ascii="Sakkal Majalla" w:hAnsi="Sakkal Majalla" w:cs="Sakkal Majalla"/>
                <w:sz w:val="20"/>
                <w:szCs w:val="20"/>
                <w:rtl/>
                <w:lang w:eastAsia="x-none"/>
              </w:rPr>
              <w:t>تعليم الكتابة</w:t>
            </w:r>
            <w:r w:rsidRPr="00074D18">
              <w:rPr>
                <w:rFonts w:ascii="Sakkal Majalla" w:hAnsi="Sakkal Majalla" w:cs="Sakkal Majalla" w:hint="cs"/>
                <w:sz w:val="20"/>
                <w:szCs w:val="20"/>
                <w:rtl/>
                <w:lang w:eastAsia="x-none"/>
              </w:rPr>
              <w:t>،</w:t>
            </w:r>
          </w:p>
          <w:p w14:paraId="219EC73E" w14:textId="77777777" w:rsidR="00D75470" w:rsidRPr="00074D18" w:rsidRDefault="00D75470" w:rsidP="00D75470">
            <w:pPr>
              <w:bidi/>
              <w:rPr>
                <w:sz w:val="20"/>
                <w:szCs w:val="20"/>
              </w:rPr>
            </w:pPr>
            <w:r w:rsidRPr="00074D18">
              <w:rPr>
                <w:rFonts w:ascii="Sakkal Majalla" w:hAnsi="Sakkal Majalla" w:cs="Sakkal Majalla"/>
                <w:sz w:val="20"/>
                <w:szCs w:val="20"/>
                <w:rtl/>
                <w:lang w:eastAsia="x-none"/>
              </w:rPr>
              <w:t>مراحل الكتابة</w:t>
            </w:r>
          </w:p>
        </w:tc>
        <w:tc>
          <w:tcPr>
            <w:tcW w:w="0" w:type="auto"/>
            <w:shd w:val="clear" w:color="auto" w:fill="auto"/>
          </w:tcPr>
          <w:p w14:paraId="634E5EA7"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sz w:val="20"/>
                <w:szCs w:val="20"/>
              </w:rPr>
              <w:t>3-3</w:t>
            </w:r>
          </w:p>
        </w:tc>
        <w:tc>
          <w:tcPr>
            <w:tcW w:w="0" w:type="auto"/>
            <w:shd w:val="clear" w:color="auto" w:fill="auto"/>
          </w:tcPr>
          <w:p w14:paraId="5092114C"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مدمج</w:t>
            </w:r>
          </w:p>
        </w:tc>
        <w:tc>
          <w:tcPr>
            <w:tcW w:w="0" w:type="auto"/>
            <w:shd w:val="clear" w:color="auto" w:fill="auto"/>
          </w:tcPr>
          <w:p w14:paraId="0EAE6847"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مودل</w:t>
            </w:r>
          </w:p>
        </w:tc>
        <w:tc>
          <w:tcPr>
            <w:tcW w:w="0" w:type="auto"/>
          </w:tcPr>
          <w:p w14:paraId="53E33333"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غير متزامن</w:t>
            </w:r>
          </w:p>
        </w:tc>
        <w:tc>
          <w:tcPr>
            <w:tcW w:w="0" w:type="auto"/>
          </w:tcPr>
          <w:p w14:paraId="4E300956"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lang w:eastAsia="x-none"/>
              </w:rPr>
              <w:t>تقرير</w:t>
            </w:r>
          </w:p>
        </w:tc>
        <w:tc>
          <w:tcPr>
            <w:tcW w:w="0" w:type="auto"/>
            <w:vMerge/>
          </w:tcPr>
          <w:p w14:paraId="23E311F8" w14:textId="77777777" w:rsidR="00D75470" w:rsidRPr="00074D18" w:rsidRDefault="00D75470" w:rsidP="00D75470">
            <w:pPr>
              <w:tabs>
                <w:tab w:val="left" w:pos="6915"/>
              </w:tabs>
              <w:bidi/>
              <w:rPr>
                <w:rFonts w:ascii="Sakkal Majalla" w:hAnsi="Sakkal Majalla" w:cs="Sakkal Majalla"/>
                <w:b/>
                <w:bCs/>
                <w:color w:val="5B9BD5" w:themeColor="accent1"/>
                <w:sz w:val="20"/>
                <w:szCs w:val="20"/>
                <w:rtl/>
                <w:lang w:eastAsia="x-none"/>
              </w:rPr>
            </w:pPr>
          </w:p>
        </w:tc>
      </w:tr>
      <w:tr w:rsidR="00D75470" w:rsidRPr="00074D18" w14:paraId="07FBD4AB" w14:textId="77777777" w:rsidTr="00D75470">
        <w:tc>
          <w:tcPr>
            <w:tcW w:w="0" w:type="auto"/>
            <w:vMerge w:val="restart"/>
            <w:shd w:val="clear" w:color="auto" w:fill="auto"/>
          </w:tcPr>
          <w:p w14:paraId="6495612E" w14:textId="77777777" w:rsidR="00D75470" w:rsidRPr="00074D18" w:rsidRDefault="00D75470" w:rsidP="00D75470">
            <w:pPr>
              <w:pStyle w:val="ps1numbered"/>
              <w:numPr>
                <w:ilvl w:val="0"/>
                <w:numId w:val="0"/>
              </w:numPr>
              <w:rPr>
                <w:rFonts w:ascii="Times New Roman" w:hAnsi="Times New Roman"/>
                <w:color w:val="000000"/>
                <w:sz w:val="20"/>
                <w:szCs w:val="20"/>
              </w:rPr>
            </w:pPr>
            <w:r>
              <w:rPr>
                <w:rFonts w:ascii="Times New Roman" w:hAnsi="Times New Roman"/>
                <w:color w:val="000000"/>
                <w:sz w:val="20"/>
                <w:szCs w:val="20"/>
              </w:rPr>
              <w:t>11</w:t>
            </w:r>
          </w:p>
        </w:tc>
        <w:tc>
          <w:tcPr>
            <w:tcW w:w="773" w:type="dxa"/>
            <w:shd w:val="clear" w:color="auto" w:fill="auto"/>
            <w:vAlign w:val="center"/>
          </w:tcPr>
          <w:p w14:paraId="51BE18FF" w14:textId="77777777" w:rsidR="00D75470" w:rsidRPr="00074D18" w:rsidRDefault="00D75470" w:rsidP="00D75470">
            <w:pPr>
              <w:bidi/>
              <w:rPr>
                <w:rFonts w:ascii="Times New Roman" w:hAnsi="Times New Roman"/>
                <w:color w:val="000000"/>
                <w:sz w:val="20"/>
                <w:szCs w:val="20"/>
                <w:rtl/>
              </w:rPr>
            </w:pPr>
            <w:r w:rsidRPr="00074D18">
              <w:rPr>
                <w:rFonts w:ascii="Times New Roman" w:hAnsi="Times New Roman" w:hint="cs"/>
                <w:color w:val="000000"/>
                <w:sz w:val="20"/>
                <w:szCs w:val="20"/>
                <w:rtl/>
              </w:rPr>
              <w:t>11.1</w:t>
            </w:r>
          </w:p>
        </w:tc>
        <w:tc>
          <w:tcPr>
            <w:tcW w:w="1553" w:type="dxa"/>
            <w:shd w:val="clear" w:color="auto" w:fill="auto"/>
          </w:tcPr>
          <w:p w14:paraId="04D1CF13" w14:textId="77777777" w:rsidR="00D75470" w:rsidRPr="00074D18" w:rsidRDefault="00D75470" w:rsidP="00D75470">
            <w:pPr>
              <w:tabs>
                <w:tab w:val="left" w:pos="6915"/>
              </w:tabs>
              <w:bidi/>
              <w:rPr>
                <w:rFonts w:ascii="Sakkal Majalla" w:hAnsi="Sakkal Majalla" w:cs="Sakkal Majalla"/>
                <w:sz w:val="20"/>
                <w:szCs w:val="20"/>
                <w:rtl/>
                <w:lang w:eastAsia="x-none"/>
              </w:rPr>
            </w:pPr>
            <w:r w:rsidRPr="00074D18">
              <w:rPr>
                <w:rFonts w:ascii="Sakkal Majalla" w:hAnsi="Sakkal Majalla" w:cs="Sakkal Majalla"/>
                <w:sz w:val="20"/>
                <w:szCs w:val="20"/>
                <w:rtl/>
                <w:lang w:eastAsia="x-none"/>
              </w:rPr>
              <w:t>طرق تعليم الرياضيات</w:t>
            </w:r>
          </w:p>
          <w:p w14:paraId="0001B69E" w14:textId="77777777" w:rsidR="00D75470" w:rsidRPr="00074D18" w:rsidRDefault="00D75470" w:rsidP="00D75470">
            <w:pPr>
              <w:bidi/>
              <w:rPr>
                <w:sz w:val="20"/>
                <w:szCs w:val="20"/>
              </w:rPr>
            </w:pPr>
            <w:r w:rsidRPr="00074D18">
              <w:rPr>
                <w:rFonts w:ascii="Sakkal Majalla" w:hAnsi="Sakkal Majalla" w:cs="Sakkal Majalla"/>
                <w:sz w:val="20"/>
                <w:szCs w:val="20"/>
                <w:rtl/>
                <w:lang w:eastAsia="x-none"/>
              </w:rPr>
              <w:t>الاتجاهات الحديثة في مناهج الرياضيات</w:t>
            </w:r>
          </w:p>
        </w:tc>
        <w:tc>
          <w:tcPr>
            <w:tcW w:w="0" w:type="auto"/>
            <w:shd w:val="clear" w:color="auto" w:fill="auto"/>
          </w:tcPr>
          <w:p w14:paraId="5CC76D0A"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sz w:val="20"/>
                <w:szCs w:val="20"/>
              </w:rPr>
              <w:t>4-4</w:t>
            </w:r>
          </w:p>
        </w:tc>
        <w:tc>
          <w:tcPr>
            <w:tcW w:w="0" w:type="auto"/>
            <w:shd w:val="clear" w:color="auto" w:fill="auto"/>
          </w:tcPr>
          <w:p w14:paraId="69AF07D3"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shd w:val="clear" w:color="auto" w:fill="auto"/>
          </w:tcPr>
          <w:p w14:paraId="7ACC26A1"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04F2EDCC"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متزامن</w:t>
            </w:r>
          </w:p>
        </w:tc>
        <w:tc>
          <w:tcPr>
            <w:tcW w:w="0" w:type="auto"/>
          </w:tcPr>
          <w:p w14:paraId="76994F99"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المشاركة والتفاعل</w:t>
            </w:r>
          </w:p>
        </w:tc>
        <w:tc>
          <w:tcPr>
            <w:tcW w:w="0" w:type="auto"/>
            <w:vMerge w:val="restart"/>
          </w:tcPr>
          <w:p w14:paraId="728F8C07" w14:textId="77777777" w:rsidR="00D75470" w:rsidRPr="00074D18" w:rsidRDefault="00D75470" w:rsidP="00D75470">
            <w:pPr>
              <w:pStyle w:val="ps1Char"/>
              <w:rPr>
                <w:rFonts w:ascii="Sakkal Majalla" w:hAnsi="Sakkal Majalla" w:cs="Sakkal Majalla"/>
                <w:sz w:val="20"/>
                <w:szCs w:val="20"/>
                <w:rtl/>
              </w:rPr>
            </w:pPr>
            <w:r w:rsidRPr="00167E4A">
              <w:rPr>
                <w:rFonts w:ascii="Sakkal Majalla" w:hAnsi="Sakkal Majalla" w:cs="Sakkal Majalla" w:hint="cs"/>
                <w:sz w:val="20"/>
                <w:szCs w:val="20"/>
                <w:rtl/>
              </w:rPr>
              <w:t>(الروسان وأخرون، 2014)</w:t>
            </w:r>
          </w:p>
        </w:tc>
      </w:tr>
      <w:tr w:rsidR="00D75470" w:rsidRPr="00074D18" w14:paraId="1C068461" w14:textId="77777777" w:rsidTr="00D75470">
        <w:tc>
          <w:tcPr>
            <w:tcW w:w="0" w:type="auto"/>
            <w:vMerge/>
            <w:shd w:val="clear" w:color="auto" w:fill="auto"/>
          </w:tcPr>
          <w:p w14:paraId="631A5BCA" w14:textId="77777777" w:rsidR="00D75470" w:rsidRPr="00074D18" w:rsidRDefault="00D75470" w:rsidP="00D75470">
            <w:pPr>
              <w:pStyle w:val="ps1numbered"/>
              <w:numPr>
                <w:ilvl w:val="0"/>
                <w:numId w:val="0"/>
              </w:numPr>
              <w:rPr>
                <w:rFonts w:ascii="Times New Roman" w:hAnsi="Times New Roman"/>
                <w:color w:val="000000"/>
                <w:sz w:val="20"/>
                <w:szCs w:val="20"/>
              </w:rPr>
            </w:pPr>
          </w:p>
        </w:tc>
        <w:tc>
          <w:tcPr>
            <w:tcW w:w="773" w:type="dxa"/>
            <w:shd w:val="clear" w:color="auto" w:fill="auto"/>
            <w:vAlign w:val="center"/>
          </w:tcPr>
          <w:p w14:paraId="05405304" w14:textId="77777777" w:rsidR="00D75470" w:rsidRPr="00074D18" w:rsidRDefault="00D75470" w:rsidP="00D75470">
            <w:pPr>
              <w:bidi/>
              <w:rPr>
                <w:rFonts w:ascii="Times New Roman" w:hAnsi="Times New Roman"/>
                <w:color w:val="000000"/>
                <w:sz w:val="20"/>
                <w:szCs w:val="20"/>
                <w:rtl/>
              </w:rPr>
            </w:pPr>
            <w:r w:rsidRPr="00074D18">
              <w:rPr>
                <w:rFonts w:ascii="Times New Roman" w:hAnsi="Times New Roman" w:hint="cs"/>
                <w:color w:val="000000"/>
                <w:sz w:val="20"/>
                <w:szCs w:val="20"/>
                <w:rtl/>
              </w:rPr>
              <w:t>11.2</w:t>
            </w:r>
          </w:p>
        </w:tc>
        <w:tc>
          <w:tcPr>
            <w:tcW w:w="1553" w:type="dxa"/>
            <w:shd w:val="clear" w:color="auto" w:fill="auto"/>
          </w:tcPr>
          <w:p w14:paraId="0FBD72E2" w14:textId="77777777" w:rsidR="00D75470" w:rsidRPr="00074D18" w:rsidRDefault="00D75470" w:rsidP="00D75470">
            <w:pPr>
              <w:bidi/>
              <w:rPr>
                <w:sz w:val="20"/>
                <w:szCs w:val="20"/>
              </w:rPr>
            </w:pPr>
            <w:r w:rsidRPr="00074D18">
              <w:rPr>
                <w:rFonts w:ascii="Sakkal Majalla" w:hAnsi="Sakkal Majalla" w:cs="Sakkal Majalla"/>
                <w:sz w:val="20"/>
                <w:szCs w:val="20"/>
                <w:rtl/>
                <w:lang w:eastAsia="x-none"/>
              </w:rPr>
              <w:t>الرياضيات وطرق التدريس</w:t>
            </w:r>
          </w:p>
        </w:tc>
        <w:tc>
          <w:tcPr>
            <w:tcW w:w="0" w:type="auto"/>
            <w:shd w:val="clear" w:color="auto" w:fill="auto"/>
          </w:tcPr>
          <w:p w14:paraId="71ED04F1"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sz w:val="20"/>
                <w:szCs w:val="20"/>
              </w:rPr>
              <w:t>4-4</w:t>
            </w:r>
          </w:p>
        </w:tc>
        <w:tc>
          <w:tcPr>
            <w:tcW w:w="0" w:type="auto"/>
            <w:shd w:val="clear" w:color="auto" w:fill="auto"/>
          </w:tcPr>
          <w:p w14:paraId="2CE37E46"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shd w:val="clear" w:color="auto" w:fill="auto"/>
          </w:tcPr>
          <w:p w14:paraId="2E700C7C"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1B9BCEB6"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متزامن</w:t>
            </w:r>
          </w:p>
        </w:tc>
        <w:tc>
          <w:tcPr>
            <w:tcW w:w="0" w:type="auto"/>
          </w:tcPr>
          <w:p w14:paraId="4355D18B"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المشاركة والتفاعل</w:t>
            </w:r>
          </w:p>
        </w:tc>
        <w:tc>
          <w:tcPr>
            <w:tcW w:w="0" w:type="auto"/>
            <w:vMerge/>
          </w:tcPr>
          <w:p w14:paraId="4E548887" w14:textId="77777777" w:rsidR="00D75470" w:rsidRPr="00074D18" w:rsidRDefault="00D75470" w:rsidP="00D75470">
            <w:pPr>
              <w:pStyle w:val="ps1Char"/>
              <w:rPr>
                <w:rFonts w:ascii="Sakkal Majalla" w:hAnsi="Sakkal Majalla" w:cs="Sakkal Majalla"/>
                <w:sz w:val="20"/>
                <w:szCs w:val="20"/>
                <w:rtl/>
              </w:rPr>
            </w:pPr>
          </w:p>
        </w:tc>
      </w:tr>
      <w:tr w:rsidR="00D75470" w:rsidRPr="00074D18" w14:paraId="15577CE3" w14:textId="77777777" w:rsidTr="00D75470">
        <w:tc>
          <w:tcPr>
            <w:tcW w:w="0" w:type="auto"/>
            <w:vMerge/>
            <w:shd w:val="clear" w:color="auto" w:fill="auto"/>
          </w:tcPr>
          <w:p w14:paraId="41112ED7" w14:textId="77777777" w:rsidR="00D75470" w:rsidRPr="00074D18" w:rsidRDefault="00D75470" w:rsidP="00D75470">
            <w:pPr>
              <w:pStyle w:val="ps1numbered"/>
              <w:numPr>
                <w:ilvl w:val="0"/>
                <w:numId w:val="0"/>
              </w:numPr>
              <w:rPr>
                <w:rFonts w:ascii="Times New Roman" w:hAnsi="Times New Roman"/>
                <w:color w:val="000000"/>
                <w:sz w:val="20"/>
                <w:szCs w:val="20"/>
              </w:rPr>
            </w:pPr>
          </w:p>
        </w:tc>
        <w:tc>
          <w:tcPr>
            <w:tcW w:w="773" w:type="dxa"/>
            <w:shd w:val="clear" w:color="auto" w:fill="auto"/>
            <w:vAlign w:val="center"/>
          </w:tcPr>
          <w:p w14:paraId="4B3ED163" w14:textId="77777777" w:rsidR="00D75470" w:rsidRPr="00074D18" w:rsidRDefault="00D75470" w:rsidP="00D75470">
            <w:pPr>
              <w:bidi/>
              <w:rPr>
                <w:rFonts w:ascii="Times New Roman" w:hAnsi="Times New Roman"/>
                <w:color w:val="000000"/>
                <w:sz w:val="20"/>
                <w:szCs w:val="20"/>
                <w:rtl/>
              </w:rPr>
            </w:pPr>
            <w:r w:rsidRPr="00074D18">
              <w:rPr>
                <w:rFonts w:ascii="Times New Roman" w:hAnsi="Times New Roman" w:hint="cs"/>
                <w:color w:val="000000"/>
                <w:sz w:val="20"/>
                <w:szCs w:val="20"/>
                <w:rtl/>
              </w:rPr>
              <w:t>11.3</w:t>
            </w:r>
          </w:p>
        </w:tc>
        <w:tc>
          <w:tcPr>
            <w:tcW w:w="1553" w:type="dxa"/>
            <w:shd w:val="clear" w:color="auto" w:fill="auto"/>
          </w:tcPr>
          <w:p w14:paraId="43F3904A" w14:textId="77777777" w:rsidR="00D75470" w:rsidRPr="00074D18" w:rsidRDefault="00D75470" w:rsidP="00D75470">
            <w:pPr>
              <w:bidi/>
              <w:rPr>
                <w:sz w:val="20"/>
                <w:szCs w:val="20"/>
              </w:rPr>
            </w:pPr>
            <w:r w:rsidRPr="00074D18">
              <w:rPr>
                <w:rFonts w:ascii="Sakkal Majalla" w:hAnsi="Sakkal Majalla" w:cs="Sakkal Majalla"/>
                <w:sz w:val="20"/>
                <w:szCs w:val="20"/>
                <w:rtl/>
                <w:lang w:eastAsia="x-none"/>
              </w:rPr>
              <w:t>الأساليب الفعالة في تدريس الرياضيات لجميع المتعلمين،</w:t>
            </w:r>
          </w:p>
        </w:tc>
        <w:tc>
          <w:tcPr>
            <w:tcW w:w="0" w:type="auto"/>
            <w:shd w:val="clear" w:color="auto" w:fill="auto"/>
          </w:tcPr>
          <w:p w14:paraId="71F3521A"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sz w:val="20"/>
                <w:szCs w:val="20"/>
              </w:rPr>
              <w:t>4-4</w:t>
            </w:r>
          </w:p>
        </w:tc>
        <w:tc>
          <w:tcPr>
            <w:tcW w:w="0" w:type="auto"/>
            <w:shd w:val="clear" w:color="auto" w:fill="auto"/>
          </w:tcPr>
          <w:p w14:paraId="1EA1ACE1"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مدمج</w:t>
            </w:r>
          </w:p>
        </w:tc>
        <w:tc>
          <w:tcPr>
            <w:tcW w:w="0" w:type="auto"/>
            <w:shd w:val="clear" w:color="auto" w:fill="auto"/>
          </w:tcPr>
          <w:p w14:paraId="3B71E9E9"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مودل</w:t>
            </w:r>
          </w:p>
        </w:tc>
        <w:tc>
          <w:tcPr>
            <w:tcW w:w="0" w:type="auto"/>
          </w:tcPr>
          <w:p w14:paraId="1C277600"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غير متزامن</w:t>
            </w:r>
          </w:p>
        </w:tc>
        <w:tc>
          <w:tcPr>
            <w:tcW w:w="0" w:type="auto"/>
          </w:tcPr>
          <w:p w14:paraId="30E6961F"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lang w:eastAsia="x-none"/>
              </w:rPr>
              <w:t>تقرير</w:t>
            </w:r>
          </w:p>
        </w:tc>
        <w:tc>
          <w:tcPr>
            <w:tcW w:w="0" w:type="auto"/>
            <w:vMerge/>
          </w:tcPr>
          <w:p w14:paraId="1919FEFA" w14:textId="77777777" w:rsidR="00D75470" w:rsidRPr="00074D18" w:rsidRDefault="00D75470" w:rsidP="00D75470">
            <w:pPr>
              <w:tabs>
                <w:tab w:val="left" w:pos="6915"/>
              </w:tabs>
              <w:bidi/>
              <w:rPr>
                <w:rFonts w:ascii="Sakkal Majalla" w:hAnsi="Sakkal Majalla" w:cs="Sakkal Majalla"/>
                <w:b/>
                <w:bCs/>
                <w:color w:val="5B9BD5" w:themeColor="accent1"/>
                <w:sz w:val="20"/>
                <w:szCs w:val="20"/>
                <w:rtl/>
                <w:lang w:eastAsia="x-none"/>
              </w:rPr>
            </w:pPr>
          </w:p>
        </w:tc>
      </w:tr>
      <w:tr w:rsidR="00D75470" w:rsidRPr="00074D18" w14:paraId="497DA122" w14:textId="77777777" w:rsidTr="00D75470">
        <w:tc>
          <w:tcPr>
            <w:tcW w:w="0" w:type="auto"/>
            <w:vMerge w:val="restart"/>
            <w:shd w:val="clear" w:color="auto" w:fill="auto"/>
          </w:tcPr>
          <w:p w14:paraId="585ECF8E" w14:textId="77777777" w:rsidR="00D75470" w:rsidRPr="00074D18" w:rsidRDefault="00D75470" w:rsidP="00D75470">
            <w:pPr>
              <w:pStyle w:val="ps1numbered"/>
              <w:numPr>
                <w:ilvl w:val="0"/>
                <w:numId w:val="0"/>
              </w:numPr>
              <w:rPr>
                <w:rFonts w:ascii="Times New Roman" w:hAnsi="Times New Roman"/>
                <w:color w:val="000000"/>
                <w:sz w:val="20"/>
                <w:szCs w:val="20"/>
              </w:rPr>
            </w:pPr>
            <w:r>
              <w:rPr>
                <w:rFonts w:ascii="Times New Roman" w:hAnsi="Times New Roman"/>
                <w:color w:val="000000"/>
                <w:sz w:val="20"/>
                <w:szCs w:val="20"/>
              </w:rPr>
              <w:t>12</w:t>
            </w:r>
          </w:p>
        </w:tc>
        <w:tc>
          <w:tcPr>
            <w:tcW w:w="773" w:type="dxa"/>
            <w:shd w:val="clear" w:color="auto" w:fill="auto"/>
            <w:vAlign w:val="center"/>
          </w:tcPr>
          <w:p w14:paraId="484D522D" w14:textId="77777777" w:rsidR="00D75470" w:rsidRPr="00074D18" w:rsidRDefault="00D75470" w:rsidP="00D75470">
            <w:pPr>
              <w:bidi/>
              <w:rPr>
                <w:rFonts w:ascii="Times New Roman" w:hAnsi="Times New Roman"/>
                <w:color w:val="000000"/>
                <w:sz w:val="20"/>
                <w:szCs w:val="20"/>
                <w:rtl/>
              </w:rPr>
            </w:pPr>
            <w:r w:rsidRPr="00074D18">
              <w:rPr>
                <w:rFonts w:ascii="Times New Roman" w:hAnsi="Times New Roman" w:hint="cs"/>
                <w:color w:val="000000"/>
                <w:sz w:val="20"/>
                <w:szCs w:val="20"/>
                <w:rtl/>
              </w:rPr>
              <w:t>12.1</w:t>
            </w:r>
          </w:p>
        </w:tc>
        <w:tc>
          <w:tcPr>
            <w:tcW w:w="1553" w:type="dxa"/>
            <w:shd w:val="clear" w:color="auto" w:fill="auto"/>
          </w:tcPr>
          <w:p w14:paraId="59566F26"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lang w:eastAsia="x-none"/>
              </w:rPr>
              <w:t>استراتيجيا</w:t>
            </w:r>
            <w:r w:rsidRPr="00074D18">
              <w:rPr>
                <w:rFonts w:ascii="Sakkal Majalla" w:hAnsi="Sakkal Majalla" w:cs="Sakkal Majalla" w:hint="eastAsia"/>
                <w:sz w:val="20"/>
                <w:szCs w:val="20"/>
                <w:rtl/>
                <w:lang w:eastAsia="x-none"/>
              </w:rPr>
              <w:t>ت</w:t>
            </w:r>
            <w:r w:rsidRPr="00074D18">
              <w:rPr>
                <w:rFonts w:ascii="Sakkal Majalla" w:hAnsi="Sakkal Majalla" w:cs="Sakkal Majalla"/>
                <w:sz w:val="20"/>
                <w:szCs w:val="20"/>
                <w:rtl/>
                <w:lang w:eastAsia="x-none"/>
              </w:rPr>
              <w:t xml:space="preserve"> لمساعدة الطلبة في اكتساب المهارات الرياضية الأساسية ،</w:t>
            </w:r>
          </w:p>
        </w:tc>
        <w:tc>
          <w:tcPr>
            <w:tcW w:w="0" w:type="auto"/>
            <w:shd w:val="clear" w:color="auto" w:fill="auto"/>
          </w:tcPr>
          <w:p w14:paraId="63F2E6BC"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sz w:val="20"/>
                <w:szCs w:val="20"/>
              </w:rPr>
              <w:t>5-5</w:t>
            </w:r>
          </w:p>
        </w:tc>
        <w:tc>
          <w:tcPr>
            <w:tcW w:w="0" w:type="auto"/>
            <w:shd w:val="clear" w:color="auto" w:fill="auto"/>
          </w:tcPr>
          <w:p w14:paraId="788AA3A5"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shd w:val="clear" w:color="auto" w:fill="auto"/>
          </w:tcPr>
          <w:p w14:paraId="79B4D99D"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2A0D52CC"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متزامن</w:t>
            </w:r>
          </w:p>
        </w:tc>
        <w:tc>
          <w:tcPr>
            <w:tcW w:w="0" w:type="auto"/>
          </w:tcPr>
          <w:p w14:paraId="5C2E3233"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المشاركة والتفاعل</w:t>
            </w:r>
          </w:p>
        </w:tc>
        <w:tc>
          <w:tcPr>
            <w:tcW w:w="0" w:type="auto"/>
            <w:vMerge w:val="restart"/>
          </w:tcPr>
          <w:p w14:paraId="7348C36A" w14:textId="77777777" w:rsidR="00D75470" w:rsidRPr="00074D18" w:rsidRDefault="00D75470" w:rsidP="00D75470">
            <w:pPr>
              <w:pStyle w:val="ps1Char"/>
              <w:rPr>
                <w:rFonts w:ascii="Sakkal Majalla" w:hAnsi="Sakkal Majalla" w:cs="Sakkal Majalla"/>
                <w:sz w:val="20"/>
                <w:szCs w:val="20"/>
                <w:rtl/>
              </w:rPr>
            </w:pPr>
            <w:r w:rsidRPr="00167E4A">
              <w:rPr>
                <w:rFonts w:ascii="Sakkal Majalla" w:hAnsi="Sakkal Majalla" w:cs="Sakkal Majalla" w:hint="cs"/>
                <w:sz w:val="20"/>
                <w:szCs w:val="20"/>
                <w:rtl/>
              </w:rPr>
              <w:t>(الروسان وأخرون، 2014)</w:t>
            </w:r>
          </w:p>
        </w:tc>
      </w:tr>
      <w:tr w:rsidR="00D75470" w:rsidRPr="00074D18" w14:paraId="36BD54DE" w14:textId="77777777" w:rsidTr="00D75470">
        <w:tc>
          <w:tcPr>
            <w:tcW w:w="0" w:type="auto"/>
            <w:vMerge/>
            <w:shd w:val="clear" w:color="auto" w:fill="auto"/>
          </w:tcPr>
          <w:p w14:paraId="739B7748" w14:textId="77777777" w:rsidR="00D75470" w:rsidRPr="00074D18" w:rsidRDefault="00D75470" w:rsidP="00D75470">
            <w:pPr>
              <w:pStyle w:val="ps1numbered"/>
              <w:numPr>
                <w:ilvl w:val="0"/>
                <w:numId w:val="0"/>
              </w:numPr>
              <w:rPr>
                <w:rFonts w:ascii="Times New Roman" w:hAnsi="Times New Roman"/>
                <w:color w:val="000000"/>
                <w:sz w:val="20"/>
                <w:szCs w:val="20"/>
              </w:rPr>
            </w:pPr>
          </w:p>
        </w:tc>
        <w:tc>
          <w:tcPr>
            <w:tcW w:w="773" w:type="dxa"/>
            <w:shd w:val="clear" w:color="auto" w:fill="auto"/>
            <w:vAlign w:val="center"/>
          </w:tcPr>
          <w:p w14:paraId="2E3BEE82" w14:textId="77777777" w:rsidR="00D75470" w:rsidRPr="00074D18" w:rsidRDefault="00D75470" w:rsidP="00D75470">
            <w:pPr>
              <w:bidi/>
              <w:rPr>
                <w:rFonts w:ascii="Times New Roman" w:hAnsi="Times New Roman"/>
                <w:color w:val="000000"/>
                <w:sz w:val="20"/>
                <w:szCs w:val="20"/>
                <w:rtl/>
              </w:rPr>
            </w:pPr>
            <w:r w:rsidRPr="00074D18">
              <w:rPr>
                <w:rFonts w:ascii="Times New Roman" w:hAnsi="Times New Roman" w:hint="cs"/>
                <w:color w:val="000000"/>
                <w:sz w:val="20"/>
                <w:szCs w:val="20"/>
                <w:rtl/>
              </w:rPr>
              <w:t>12.2</w:t>
            </w:r>
          </w:p>
        </w:tc>
        <w:tc>
          <w:tcPr>
            <w:tcW w:w="1553" w:type="dxa"/>
            <w:shd w:val="clear" w:color="auto" w:fill="auto"/>
          </w:tcPr>
          <w:p w14:paraId="4C39B3B0"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sz w:val="20"/>
                <w:szCs w:val="20"/>
                <w:rtl/>
                <w:lang w:eastAsia="x-none"/>
              </w:rPr>
              <w:t>استراتيجيات لمساعدة الطلبة في اكتساب مهارات الحل،</w:t>
            </w:r>
          </w:p>
        </w:tc>
        <w:tc>
          <w:tcPr>
            <w:tcW w:w="0" w:type="auto"/>
            <w:shd w:val="clear" w:color="auto" w:fill="auto"/>
          </w:tcPr>
          <w:p w14:paraId="5CAF4532"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sz w:val="20"/>
                <w:szCs w:val="20"/>
              </w:rPr>
              <w:t>5-5</w:t>
            </w:r>
          </w:p>
        </w:tc>
        <w:tc>
          <w:tcPr>
            <w:tcW w:w="0" w:type="auto"/>
            <w:shd w:val="clear" w:color="auto" w:fill="auto"/>
          </w:tcPr>
          <w:p w14:paraId="4AFE7C56"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shd w:val="clear" w:color="auto" w:fill="auto"/>
          </w:tcPr>
          <w:p w14:paraId="1FF4BBAC"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0AD07374"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متزامن</w:t>
            </w:r>
          </w:p>
        </w:tc>
        <w:tc>
          <w:tcPr>
            <w:tcW w:w="0" w:type="auto"/>
          </w:tcPr>
          <w:p w14:paraId="79E9E4EE"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المشاركة والتفاعل</w:t>
            </w:r>
          </w:p>
        </w:tc>
        <w:tc>
          <w:tcPr>
            <w:tcW w:w="0" w:type="auto"/>
            <w:vMerge/>
          </w:tcPr>
          <w:p w14:paraId="1D007CB8" w14:textId="77777777" w:rsidR="00D75470" w:rsidRPr="00074D18" w:rsidRDefault="00D75470" w:rsidP="00D75470">
            <w:pPr>
              <w:pStyle w:val="ps1Char"/>
              <w:rPr>
                <w:rFonts w:ascii="Sakkal Majalla" w:hAnsi="Sakkal Majalla" w:cs="Sakkal Majalla"/>
                <w:sz w:val="20"/>
                <w:szCs w:val="20"/>
                <w:rtl/>
              </w:rPr>
            </w:pPr>
          </w:p>
        </w:tc>
      </w:tr>
      <w:tr w:rsidR="00D75470" w:rsidRPr="00074D18" w14:paraId="7D3E38CF" w14:textId="77777777" w:rsidTr="00D75470">
        <w:tc>
          <w:tcPr>
            <w:tcW w:w="0" w:type="auto"/>
            <w:vMerge/>
            <w:shd w:val="clear" w:color="auto" w:fill="auto"/>
          </w:tcPr>
          <w:p w14:paraId="186DA111" w14:textId="77777777" w:rsidR="00D75470" w:rsidRPr="00074D18" w:rsidRDefault="00D75470" w:rsidP="00D75470">
            <w:pPr>
              <w:pStyle w:val="ps1numbered"/>
              <w:numPr>
                <w:ilvl w:val="0"/>
                <w:numId w:val="0"/>
              </w:numPr>
              <w:rPr>
                <w:rFonts w:ascii="Times New Roman" w:hAnsi="Times New Roman"/>
                <w:color w:val="000000"/>
                <w:sz w:val="20"/>
                <w:szCs w:val="20"/>
              </w:rPr>
            </w:pPr>
          </w:p>
        </w:tc>
        <w:tc>
          <w:tcPr>
            <w:tcW w:w="773" w:type="dxa"/>
            <w:shd w:val="clear" w:color="auto" w:fill="auto"/>
            <w:vAlign w:val="center"/>
          </w:tcPr>
          <w:p w14:paraId="40C8C98A" w14:textId="77777777" w:rsidR="00D75470" w:rsidRPr="00074D18" w:rsidRDefault="00D75470" w:rsidP="00D75470">
            <w:pPr>
              <w:bidi/>
              <w:rPr>
                <w:rFonts w:ascii="Times New Roman" w:hAnsi="Times New Roman"/>
                <w:color w:val="000000"/>
                <w:sz w:val="20"/>
                <w:szCs w:val="20"/>
                <w:rtl/>
              </w:rPr>
            </w:pPr>
            <w:r w:rsidRPr="00074D18">
              <w:rPr>
                <w:rFonts w:ascii="Times New Roman" w:hAnsi="Times New Roman" w:hint="cs"/>
                <w:color w:val="000000"/>
                <w:sz w:val="20"/>
                <w:szCs w:val="20"/>
                <w:rtl/>
              </w:rPr>
              <w:t>12.3</w:t>
            </w:r>
          </w:p>
        </w:tc>
        <w:tc>
          <w:tcPr>
            <w:tcW w:w="1553" w:type="dxa"/>
            <w:shd w:val="clear" w:color="auto" w:fill="auto"/>
          </w:tcPr>
          <w:p w14:paraId="71E88E18"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sz w:val="20"/>
                <w:szCs w:val="20"/>
                <w:rtl/>
                <w:lang w:eastAsia="x-none"/>
              </w:rPr>
              <w:t>استراتيجيات لتطوير مهارات الطلبة في حل المسائل الرياضية اللفظية.</w:t>
            </w:r>
          </w:p>
        </w:tc>
        <w:tc>
          <w:tcPr>
            <w:tcW w:w="0" w:type="auto"/>
            <w:shd w:val="clear" w:color="auto" w:fill="auto"/>
          </w:tcPr>
          <w:p w14:paraId="01A01C31"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sz w:val="20"/>
                <w:szCs w:val="20"/>
              </w:rPr>
              <w:t>5-5</w:t>
            </w:r>
          </w:p>
        </w:tc>
        <w:tc>
          <w:tcPr>
            <w:tcW w:w="0" w:type="auto"/>
            <w:shd w:val="clear" w:color="auto" w:fill="auto"/>
          </w:tcPr>
          <w:p w14:paraId="766645CF"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مدمج</w:t>
            </w:r>
          </w:p>
        </w:tc>
        <w:tc>
          <w:tcPr>
            <w:tcW w:w="0" w:type="auto"/>
            <w:shd w:val="clear" w:color="auto" w:fill="auto"/>
          </w:tcPr>
          <w:p w14:paraId="4C911760"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مودل</w:t>
            </w:r>
          </w:p>
        </w:tc>
        <w:tc>
          <w:tcPr>
            <w:tcW w:w="0" w:type="auto"/>
          </w:tcPr>
          <w:p w14:paraId="753AA8F2"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غير متزامن</w:t>
            </w:r>
          </w:p>
        </w:tc>
        <w:tc>
          <w:tcPr>
            <w:tcW w:w="0" w:type="auto"/>
          </w:tcPr>
          <w:p w14:paraId="66703B68"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lang w:eastAsia="x-none"/>
              </w:rPr>
              <w:t>تقرير</w:t>
            </w:r>
          </w:p>
        </w:tc>
        <w:tc>
          <w:tcPr>
            <w:tcW w:w="0" w:type="auto"/>
            <w:vMerge/>
          </w:tcPr>
          <w:p w14:paraId="7AA3E968" w14:textId="77777777" w:rsidR="00D75470" w:rsidRPr="00074D18" w:rsidRDefault="00D75470" w:rsidP="00D75470">
            <w:pPr>
              <w:tabs>
                <w:tab w:val="left" w:pos="6915"/>
              </w:tabs>
              <w:bidi/>
              <w:rPr>
                <w:rFonts w:ascii="Sakkal Majalla" w:hAnsi="Sakkal Majalla" w:cs="Sakkal Majalla"/>
                <w:b/>
                <w:bCs/>
                <w:color w:val="5B9BD5" w:themeColor="accent1"/>
                <w:sz w:val="20"/>
                <w:szCs w:val="20"/>
                <w:rtl/>
                <w:lang w:eastAsia="x-none"/>
              </w:rPr>
            </w:pPr>
          </w:p>
        </w:tc>
      </w:tr>
      <w:tr w:rsidR="00D75470" w:rsidRPr="00074D18" w14:paraId="695C29B5" w14:textId="77777777" w:rsidTr="00D75470">
        <w:tc>
          <w:tcPr>
            <w:tcW w:w="0" w:type="auto"/>
            <w:vMerge w:val="restart"/>
            <w:shd w:val="clear" w:color="auto" w:fill="auto"/>
          </w:tcPr>
          <w:p w14:paraId="57164B1E" w14:textId="77777777" w:rsidR="00D75470" w:rsidRPr="00074D18" w:rsidRDefault="00D75470" w:rsidP="00D75470">
            <w:pPr>
              <w:pStyle w:val="ps1numbered"/>
              <w:numPr>
                <w:ilvl w:val="0"/>
                <w:numId w:val="0"/>
              </w:numPr>
              <w:rPr>
                <w:rFonts w:ascii="Times New Roman" w:hAnsi="Times New Roman"/>
                <w:color w:val="000000"/>
                <w:sz w:val="20"/>
                <w:szCs w:val="20"/>
              </w:rPr>
            </w:pPr>
            <w:r>
              <w:rPr>
                <w:rFonts w:ascii="Times New Roman" w:hAnsi="Times New Roman"/>
                <w:color w:val="000000"/>
                <w:sz w:val="20"/>
                <w:szCs w:val="20"/>
              </w:rPr>
              <w:t>13</w:t>
            </w:r>
          </w:p>
        </w:tc>
        <w:tc>
          <w:tcPr>
            <w:tcW w:w="773" w:type="dxa"/>
            <w:shd w:val="clear" w:color="auto" w:fill="auto"/>
            <w:vAlign w:val="center"/>
          </w:tcPr>
          <w:p w14:paraId="0D4CA9B9" w14:textId="77777777" w:rsidR="00D75470" w:rsidRPr="00074D18" w:rsidRDefault="00D75470" w:rsidP="00D75470">
            <w:pPr>
              <w:bidi/>
              <w:rPr>
                <w:rFonts w:ascii="Times New Roman" w:hAnsi="Times New Roman"/>
                <w:color w:val="000000"/>
                <w:sz w:val="20"/>
                <w:szCs w:val="20"/>
                <w:rtl/>
              </w:rPr>
            </w:pPr>
            <w:r w:rsidRPr="00074D18">
              <w:rPr>
                <w:rFonts w:ascii="Times New Roman" w:hAnsi="Times New Roman" w:hint="cs"/>
                <w:color w:val="000000"/>
                <w:sz w:val="20"/>
                <w:szCs w:val="20"/>
                <w:rtl/>
              </w:rPr>
              <w:t>13.1</w:t>
            </w:r>
          </w:p>
        </w:tc>
        <w:tc>
          <w:tcPr>
            <w:tcW w:w="1553" w:type="dxa"/>
            <w:shd w:val="clear" w:color="auto" w:fill="auto"/>
          </w:tcPr>
          <w:p w14:paraId="5117E04B" w14:textId="77777777" w:rsidR="00D75470" w:rsidRPr="00074D18" w:rsidRDefault="00D75470" w:rsidP="00D75470">
            <w:pPr>
              <w:bidi/>
              <w:rPr>
                <w:sz w:val="20"/>
                <w:szCs w:val="20"/>
              </w:rPr>
            </w:pPr>
            <w:r w:rsidRPr="00074D18">
              <w:rPr>
                <w:rFonts w:ascii="Times New Roman" w:hAnsi="Times New Roman" w:hint="cs"/>
                <w:sz w:val="20"/>
                <w:szCs w:val="20"/>
                <w:rtl/>
                <w:lang w:bidi="ar-JO"/>
              </w:rPr>
              <w:t>متابعة حالات الطلبة المقدمة</w:t>
            </w:r>
          </w:p>
        </w:tc>
        <w:tc>
          <w:tcPr>
            <w:tcW w:w="0" w:type="auto"/>
            <w:shd w:val="clear" w:color="auto" w:fill="auto"/>
          </w:tcPr>
          <w:p w14:paraId="1C047F08"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sz w:val="20"/>
                <w:szCs w:val="20"/>
              </w:rPr>
              <w:t>5-5</w:t>
            </w:r>
          </w:p>
        </w:tc>
        <w:tc>
          <w:tcPr>
            <w:tcW w:w="0" w:type="auto"/>
            <w:shd w:val="clear" w:color="auto" w:fill="auto"/>
          </w:tcPr>
          <w:p w14:paraId="738A0AF4"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shd w:val="clear" w:color="auto" w:fill="auto"/>
          </w:tcPr>
          <w:p w14:paraId="11D32390"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6C07F498"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متزامن</w:t>
            </w:r>
          </w:p>
        </w:tc>
        <w:tc>
          <w:tcPr>
            <w:tcW w:w="0" w:type="auto"/>
          </w:tcPr>
          <w:p w14:paraId="083F6EA6"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المشاركة والتفاعل</w:t>
            </w:r>
          </w:p>
        </w:tc>
        <w:tc>
          <w:tcPr>
            <w:tcW w:w="0" w:type="auto"/>
            <w:vMerge w:val="restart"/>
          </w:tcPr>
          <w:p w14:paraId="04847A80" w14:textId="77777777" w:rsidR="00D75470" w:rsidRPr="00074D18" w:rsidRDefault="00D75470" w:rsidP="00D75470">
            <w:pPr>
              <w:pStyle w:val="ps1Char"/>
              <w:rPr>
                <w:rFonts w:ascii="Sakkal Majalla" w:hAnsi="Sakkal Majalla" w:cs="Sakkal Majalla"/>
                <w:sz w:val="20"/>
                <w:szCs w:val="20"/>
                <w:rtl/>
              </w:rPr>
            </w:pPr>
            <w:r w:rsidRPr="00167E4A">
              <w:rPr>
                <w:rFonts w:ascii="Sakkal Majalla" w:hAnsi="Sakkal Majalla" w:cs="Sakkal Majalla" w:hint="cs"/>
                <w:sz w:val="20"/>
                <w:szCs w:val="20"/>
                <w:rtl/>
              </w:rPr>
              <w:t>(الروسان وأخرون، 2014)</w:t>
            </w:r>
          </w:p>
        </w:tc>
      </w:tr>
      <w:tr w:rsidR="00D75470" w:rsidRPr="00074D18" w14:paraId="30C04889" w14:textId="77777777" w:rsidTr="00D75470">
        <w:tc>
          <w:tcPr>
            <w:tcW w:w="0" w:type="auto"/>
            <w:vMerge/>
            <w:shd w:val="clear" w:color="auto" w:fill="auto"/>
          </w:tcPr>
          <w:p w14:paraId="0FB90137" w14:textId="77777777" w:rsidR="00D75470" w:rsidRPr="00074D18" w:rsidRDefault="00D75470" w:rsidP="00D75470">
            <w:pPr>
              <w:pStyle w:val="ps1numbered"/>
              <w:numPr>
                <w:ilvl w:val="0"/>
                <w:numId w:val="0"/>
              </w:numPr>
              <w:rPr>
                <w:rFonts w:ascii="Times New Roman" w:hAnsi="Times New Roman"/>
                <w:color w:val="000000"/>
                <w:sz w:val="20"/>
                <w:szCs w:val="20"/>
              </w:rPr>
            </w:pPr>
          </w:p>
        </w:tc>
        <w:tc>
          <w:tcPr>
            <w:tcW w:w="773" w:type="dxa"/>
            <w:shd w:val="clear" w:color="auto" w:fill="auto"/>
            <w:vAlign w:val="center"/>
          </w:tcPr>
          <w:p w14:paraId="47704324" w14:textId="77777777" w:rsidR="00D75470" w:rsidRPr="00074D18" w:rsidRDefault="00D75470" w:rsidP="00D75470">
            <w:pPr>
              <w:bidi/>
              <w:rPr>
                <w:rFonts w:ascii="Times New Roman" w:hAnsi="Times New Roman"/>
                <w:color w:val="000000"/>
                <w:sz w:val="20"/>
                <w:szCs w:val="20"/>
                <w:rtl/>
              </w:rPr>
            </w:pPr>
            <w:r w:rsidRPr="00074D18">
              <w:rPr>
                <w:rFonts w:ascii="Times New Roman" w:hAnsi="Times New Roman" w:hint="cs"/>
                <w:color w:val="000000"/>
                <w:sz w:val="20"/>
                <w:szCs w:val="20"/>
                <w:rtl/>
              </w:rPr>
              <w:t>13.2</w:t>
            </w:r>
          </w:p>
        </w:tc>
        <w:tc>
          <w:tcPr>
            <w:tcW w:w="1553" w:type="dxa"/>
            <w:shd w:val="clear" w:color="auto" w:fill="auto"/>
          </w:tcPr>
          <w:p w14:paraId="38CCA3B4" w14:textId="77777777" w:rsidR="00D75470" w:rsidRPr="00074D18" w:rsidRDefault="00D75470" w:rsidP="00D75470">
            <w:pPr>
              <w:bidi/>
              <w:rPr>
                <w:sz w:val="20"/>
                <w:szCs w:val="20"/>
              </w:rPr>
            </w:pPr>
            <w:r w:rsidRPr="00074D18">
              <w:rPr>
                <w:rFonts w:ascii="Times New Roman" w:hAnsi="Times New Roman" w:hint="cs"/>
                <w:sz w:val="20"/>
                <w:szCs w:val="20"/>
                <w:rtl/>
                <w:lang w:bidi="ar-JO"/>
              </w:rPr>
              <w:t>متابعة حالات الطلبة المقدمة</w:t>
            </w:r>
          </w:p>
        </w:tc>
        <w:tc>
          <w:tcPr>
            <w:tcW w:w="0" w:type="auto"/>
            <w:shd w:val="clear" w:color="auto" w:fill="auto"/>
          </w:tcPr>
          <w:p w14:paraId="1DB11240"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sz w:val="20"/>
                <w:szCs w:val="20"/>
              </w:rPr>
              <w:t>5-5</w:t>
            </w:r>
          </w:p>
        </w:tc>
        <w:tc>
          <w:tcPr>
            <w:tcW w:w="0" w:type="auto"/>
            <w:shd w:val="clear" w:color="auto" w:fill="auto"/>
          </w:tcPr>
          <w:p w14:paraId="2D15DD45"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shd w:val="clear" w:color="auto" w:fill="auto"/>
          </w:tcPr>
          <w:p w14:paraId="3AD66680"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وجاهي</w:t>
            </w:r>
          </w:p>
        </w:tc>
        <w:tc>
          <w:tcPr>
            <w:tcW w:w="0" w:type="auto"/>
          </w:tcPr>
          <w:p w14:paraId="4E270C73"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متزامن</w:t>
            </w:r>
          </w:p>
        </w:tc>
        <w:tc>
          <w:tcPr>
            <w:tcW w:w="0" w:type="auto"/>
          </w:tcPr>
          <w:p w14:paraId="4B156A59"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المشاركة والتفاعل</w:t>
            </w:r>
          </w:p>
        </w:tc>
        <w:tc>
          <w:tcPr>
            <w:tcW w:w="0" w:type="auto"/>
            <w:vMerge/>
          </w:tcPr>
          <w:p w14:paraId="0F9DB89E" w14:textId="77777777" w:rsidR="00D75470" w:rsidRPr="00074D18" w:rsidRDefault="00D75470" w:rsidP="00D75470">
            <w:pPr>
              <w:pStyle w:val="ps1Char"/>
              <w:rPr>
                <w:rFonts w:ascii="Sakkal Majalla" w:hAnsi="Sakkal Majalla" w:cs="Sakkal Majalla"/>
                <w:sz w:val="20"/>
                <w:szCs w:val="20"/>
                <w:rtl/>
              </w:rPr>
            </w:pPr>
          </w:p>
        </w:tc>
      </w:tr>
      <w:tr w:rsidR="00D75470" w:rsidRPr="00074D18" w14:paraId="3762E8FF" w14:textId="77777777" w:rsidTr="00D75470">
        <w:tc>
          <w:tcPr>
            <w:tcW w:w="0" w:type="auto"/>
            <w:vMerge/>
            <w:shd w:val="clear" w:color="auto" w:fill="auto"/>
          </w:tcPr>
          <w:p w14:paraId="5BAB8004" w14:textId="77777777" w:rsidR="00D75470" w:rsidRPr="00074D18" w:rsidRDefault="00D75470" w:rsidP="00D75470">
            <w:pPr>
              <w:pStyle w:val="ps1numbered"/>
              <w:numPr>
                <w:ilvl w:val="0"/>
                <w:numId w:val="0"/>
              </w:numPr>
              <w:rPr>
                <w:rFonts w:ascii="Times New Roman" w:hAnsi="Times New Roman"/>
                <w:color w:val="000000"/>
                <w:sz w:val="20"/>
                <w:szCs w:val="20"/>
              </w:rPr>
            </w:pPr>
          </w:p>
        </w:tc>
        <w:tc>
          <w:tcPr>
            <w:tcW w:w="773" w:type="dxa"/>
            <w:shd w:val="clear" w:color="auto" w:fill="auto"/>
            <w:vAlign w:val="center"/>
          </w:tcPr>
          <w:p w14:paraId="5D5B07E5" w14:textId="77777777" w:rsidR="00D75470" w:rsidRPr="00074D18" w:rsidRDefault="00D75470" w:rsidP="00D75470">
            <w:pPr>
              <w:bidi/>
              <w:rPr>
                <w:rFonts w:ascii="Times New Roman" w:hAnsi="Times New Roman"/>
                <w:color w:val="000000"/>
                <w:sz w:val="20"/>
                <w:szCs w:val="20"/>
                <w:rtl/>
              </w:rPr>
            </w:pPr>
            <w:r w:rsidRPr="00074D18">
              <w:rPr>
                <w:rFonts w:ascii="Times New Roman" w:hAnsi="Times New Roman" w:hint="cs"/>
                <w:color w:val="000000"/>
                <w:sz w:val="20"/>
                <w:szCs w:val="20"/>
                <w:rtl/>
              </w:rPr>
              <w:t>13.3</w:t>
            </w:r>
          </w:p>
        </w:tc>
        <w:tc>
          <w:tcPr>
            <w:tcW w:w="1553" w:type="dxa"/>
            <w:shd w:val="clear" w:color="auto" w:fill="auto"/>
          </w:tcPr>
          <w:p w14:paraId="084AD25B" w14:textId="77777777" w:rsidR="00D75470" w:rsidRPr="00074D18" w:rsidRDefault="00D75470" w:rsidP="00D75470">
            <w:pPr>
              <w:bidi/>
              <w:rPr>
                <w:sz w:val="20"/>
                <w:szCs w:val="20"/>
              </w:rPr>
            </w:pPr>
            <w:r w:rsidRPr="00074D18">
              <w:rPr>
                <w:rFonts w:ascii="Times New Roman" w:hAnsi="Times New Roman" w:hint="cs"/>
                <w:sz w:val="20"/>
                <w:szCs w:val="20"/>
                <w:rtl/>
                <w:lang w:bidi="ar-JO"/>
              </w:rPr>
              <w:t>متابعة حالات الطلبة المقدمة</w:t>
            </w:r>
          </w:p>
        </w:tc>
        <w:tc>
          <w:tcPr>
            <w:tcW w:w="0" w:type="auto"/>
            <w:shd w:val="clear" w:color="auto" w:fill="auto"/>
          </w:tcPr>
          <w:p w14:paraId="3974B1B2"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sz w:val="20"/>
                <w:szCs w:val="20"/>
              </w:rPr>
              <w:t>5-5</w:t>
            </w:r>
          </w:p>
        </w:tc>
        <w:tc>
          <w:tcPr>
            <w:tcW w:w="0" w:type="auto"/>
            <w:shd w:val="clear" w:color="auto" w:fill="auto"/>
          </w:tcPr>
          <w:p w14:paraId="4CD1BBD3"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مدمج</w:t>
            </w:r>
          </w:p>
        </w:tc>
        <w:tc>
          <w:tcPr>
            <w:tcW w:w="0" w:type="auto"/>
            <w:shd w:val="clear" w:color="auto" w:fill="auto"/>
          </w:tcPr>
          <w:p w14:paraId="251F7667"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مودل</w:t>
            </w:r>
          </w:p>
        </w:tc>
        <w:tc>
          <w:tcPr>
            <w:tcW w:w="0" w:type="auto"/>
          </w:tcPr>
          <w:p w14:paraId="430E24B6"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rPr>
              <w:t>غير متزامن</w:t>
            </w:r>
          </w:p>
        </w:tc>
        <w:tc>
          <w:tcPr>
            <w:tcW w:w="0" w:type="auto"/>
          </w:tcPr>
          <w:p w14:paraId="10A3250C" w14:textId="77777777" w:rsidR="00D75470" w:rsidRPr="00074D18" w:rsidRDefault="00D75470" w:rsidP="00D75470">
            <w:pPr>
              <w:pStyle w:val="ps1Char"/>
              <w:rPr>
                <w:rFonts w:ascii="Sakkal Majalla" w:hAnsi="Sakkal Majalla" w:cs="Sakkal Majalla"/>
                <w:sz w:val="20"/>
                <w:szCs w:val="20"/>
                <w:rtl/>
              </w:rPr>
            </w:pPr>
            <w:r w:rsidRPr="00074D18">
              <w:rPr>
                <w:rFonts w:ascii="Sakkal Majalla" w:hAnsi="Sakkal Majalla" w:cs="Sakkal Majalla" w:hint="cs"/>
                <w:sz w:val="20"/>
                <w:szCs w:val="20"/>
                <w:rtl/>
                <w:lang w:eastAsia="x-none"/>
              </w:rPr>
              <w:t>تقرير</w:t>
            </w:r>
          </w:p>
        </w:tc>
        <w:tc>
          <w:tcPr>
            <w:tcW w:w="0" w:type="auto"/>
            <w:vMerge/>
          </w:tcPr>
          <w:p w14:paraId="5DD10969" w14:textId="77777777" w:rsidR="00D75470" w:rsidRPr="00074D18" w:rsidRDefault="00D75470" w:rsidP="00D75470">
            <w:pPr>
              <w:tabs>
                <w:tab w:val="left" w:pos="6915"/>
              </w:tabs>
              <w:bidi/>
              <w:rPr>
                <w:rFonts w:ascii="Sakkal Majalla" w:hAnsi="Sakkal Majalla" w:cs="Sakkal Majalla"/>
                <w:b/>
                <w:bCs/>
                <w:color w:val="5B9BD5" w:themeColor="accent1"/>
                <w:sz w:val="20"/>
                <w:szCs w:val="20"/>
                <w:rtl/>
                <w:lang w:eastAsia="x-none"/>
              </w:rPr>
            </w:pPr>
          </w:p>
        </w:tc>
      </w:tr>
    </w:tbl>
    <w:p w14:paraId="1062ED83" w14:textId="49482940" w:rsidR="00601846" w:rsidRPr="008A5A24" w:rsidRDefault="00824E2B" w:rsidP="008A5A24">
      <w:pPr>
        <w:pStyle w:val="Heading7"/>
        <w:bidi/>
        <w:rPr>
          <w:rFonts w:asciiTheme="majorBidi" w:hAnsiTheme="majorBidi"/>
          <w:b/>
          <w:bCs/>
          <w:i w:val="0"/>
          <w:iCs w:val="0"/>
          <w:color w:val="auto"/>
          <w:sz w:val="24"/>
          <w:szCs w:val="24"/>
          <w:rtl/>
        </w:rPr>
      </w:pPr>
      <w:r w:rsidRPr="00DF2F5C">
        <w:rPr>
          <w:rFonts w:asciiTheme="majorBidi" w:hAnsiTheme="majorBidi"/>
          <w:b/>
          <w:bCs/>
          <w:i w:val="0"/>
          <w:iCs w:val="0"/>
          <w:color w:val="auto"/>
          <w:sz w:val="24"/>
          <w:szCs w:val="24"/>
        </w:rPr>
        <w:lastRenderedPageBreak/>
        <w:t xml:space="preserve"> </w:t>
      </w:r>
      <w:r w:rsidR="488C2374" w:rsidRPr="00DF2F5C">
        <w:rPr>
          <w:rFonts w:asciiTheme="majorBidi" w:hAnsiTheme="majorBidi"/>
          <w:b/>
          <w:bCs/>
          <w:i w:val="0"/>
          <w:iCs w:val="0"/>
          <w:color w:val="auto"/>
          <w:sz w:val="24"/>
          <w:szCs w:val="24"/>
        </w:rPr>
        <w:t>2</w:t>
      </w:r>
      <w:r w:rsidR="0CE3EBB3" w:rsidRPr="00DF2F5C">
        <w:rPr>
          <w:rFonts w:asciiTheme="majorBidi" w:hAnsiTheme="majorBidi"/>
          <w:b/>
          <w:bCs/>
          <w:i w:val="0"/>
          <w:iCs w:val="0"/>
          <w:color w:val="auto"/>
          <w:sz w:val="24"/>
          <w:szCs w:val="24"/>
        </w:rPr>
        <w:t>5</w:t>
      </w:r>
      <w:r w:rsidR="00B052F6" w:rsidRPr="00DF2F5C">
        <w:rPr>
          <w:rFonts w:asciiTheme="majorBidi" w:hAnsiTheme="majorBidi"/>
          <w:b/>
          <w:bCs/>
          <w:i w:val="0"/>
          <w:iCs w:val="0"/>
          <w:color w:val="auto"/>
          <w:sz w:val="24"/>
          <w:szCs w:val="24"/>
          <w:rtl/>
        </w:rPr>
        <w:t xml:space="preserve">. أساليب التقييم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623"/>
        <w:gridCol w:w="1623"/>
        <w:gridCol w:w="1625"/>
        <w:gridCol w:w="1625"/>
        <w:gridCol w:w="1623"/>
      </w:tblGrid>
      <w:tr w:rsidR="00601846" w:rsidRPr="00DF2F5C" w14:paraId="7E83BD64" w14:textId="77777777" w:rsidTr="006D114C">
        <w:trPr>
          <w:trHeight w:val="697"/>
          <w:jc w:val="center"/>
        </w:trPr>
        <w:tc>
          <w:tcPr>
            <w:tcW w:w="833" w:type="pct"/>
            <w:shd w:val="clear" w:color="auto" w:fill="auto"/>
          </w:tcPr>
          <w:p w14:paraId="0372C816" w14:textId="77777777" w:rsidR="00601846" w:rsidRPr="006D114C" w:rsidRDefault="00601846" w:rsidP="006D114C">
            <w:pPr>
              <w:bidi/>
              <w:jc w:val="center"/>
              <w:rPr>
                <w:rFonts w:asciiTheme="majorBidi" w:hAnsiTheme="majorBidi" w:cstheme="majorBidi"/>
                <w:b/>
                <w:bCs/>
                <w:sz w:val="24"/>
                <w:szCs w:val="24"/>
                <w:rtl/>
              </w:rPr>
            </w:pPr>
            <w:r w:rsidRPr="006D114C">
              <w:rPr>
                <w:rFonts w:asciiTheme="majorBidi" w:hAnsiTheme="majorBidi" w:cstheme="majorBidi"/>
                <w:b/>
                <w:bCs/>
                <w:sz w:val="24"/>
                <w:szCs w:val="24"/>
                <w:rtl/>
              </w:rPr>
              <w:t>أسلوب التقييم</w:t>
            </w:r>
          </w:p>
        </w:tc>
        <w:tc>
          <w:tcPr>
            <w:tcW w:w="833" w:type="pct"/>
            <w:shd w:val="clear" w:color="auto" w:fill="auto"/>
          </w:tcPr>
          <w:p w14:paraId="7B1BE4C3" w14:textId="77777777" w:rsidR="00601846" w:rsidRPr="006D114C" w:rsidRDefault="00601846" w:rsidP="006D114C">
            <w:pPr>
              <w:bidi/>
              <w:jc w:val="center"/>
              <w:rPr>
                <w:rFonts w:asciiTheme="majorBidi" w:hAnsiTheme="majorBidi" w:cstheme="majorBidi"/>
                <w:b/>
                <w:bCs/>
                <w:sz w:val="24"/>
                <w:szCs w:val="24"/>
                <w:rtl/>
              </w:rPr>
            </w:pPr>
            <w:r w:rsidRPr="006D114C">
              <w:rPr>
                <w:rFonts w:asciiTheme="majorBidi" w:hAnsiTheme="majorBidi" w:cstheme="majorBidi"/>
                <w:b/>
                <w:bCs/>
                <w:sz w:val="24"/>
                <w:szCs w:val="24"/>
                <w:rtl/>
              </w:rPr>
              <w:t>العلامة</w:t>
            </w:r>
          </w:p>
        </w:tc>
        <w:tc>
          <w:tcPr>
            <w:tcW w:w="833" w:type="pct"/>
            <w:shd w:val="clear" w:color="auto" w:fill="auto"/>
          </w:tcPr>
          <w:p w14:paraId="00DBF21C" w14:textId="77777777" w:rsidR="00601846" w:rsidRPr="006D114C" w:rsidRDefault="00601846" w:rsidP="006D114C">
            <w:pPr>
              <w:bidi/>
              <w:jc w:val="center"/>
              <w:rPr>
                <w:rFonts w:asciiTheme="majorBidi" w:hAnsiTheme="majorBidi" w:cstheme="majorBidi"/>
                <w:b/>
                <w:bCs/>
                <w:sz w:val="24"/>
                <w:szCs w:val="24"/>
                <w:rtl/>
              </w:rPr>
            </w:pPr>
            <w:r w:rsidRPr="006D114C">
              <w:rPr>
                <w:rFonts w:asciiTheme="majorBidi" w:hAnsiTheme="majorBidi" w:cstheme="majorBidi"/>
                <w:b/>
                <w:bCs/>
                <w:sz w:val="24"/>
                <w:szCs w:val="24"/>
                <w:rtl/>
              </w:rPr>
              <w:t>الموضوع</w:t>
            </w:r>
          </w:p>
        </w:tc>
        <w:tc>
          <w:tcPr>
            <w:tcW w:w="834" w:type="pct"/>
            <w:vAlign w:val="center"/>
          </w:tcPr>
          <w:p w14:paraId="00911AA7" w14:textId="3817B3F6" w:rsidR="00601846" w:rsidRPr="006D114C" w:rsidRDefault="00601846" w:rsidP="006D114C">
            <w:pPr>
              <w:bidi/>
              <w:jc w:val="center"/>
              <w:rPr>
                <w:rFonts w:asciiTheme="majorBidi" w:hAnsiTheme="majorBidi" w:cstheme="majorBidi"/>
                <w:b/>
                <w:bCs/>
                <w:sz w:val="24"/>
                <w:szCs w:val="24"/>
                <w:lang w:val="en-GB"/>
              </w:rPr>
            </w:pPr>
            <w:r w:rsidRPr="006D114C">
              <w:rPr>
                <w:rFonts w:asciiTheme="majorBidi" w:hAnsiTheme="majorBidi" w:cstheme="majorBidi"/>
                <w:b/>
                <w:bCs/>
                <w:sz w:val="24"/>
                <w:szCs w:val="24"/>
                <w:rtl/>
                <w:lang w:bidi="ar-JO"/>
              </w:rPr>
              <w:t>نتاجات التعلّم للمادة</w:t>
            </w:r>
            <w:r w:rsidR="46F56FEF" w:rsidRPr="006D114C">
              <w:rPr>
                <w:rFonts w:asciiTheme="majorBidi" w:hAnsiTheme="majorBidi" w:cstheme="majorBidi"/>
                <w:b/>
                <w:bCs/>
                <w:sz w:val="24"/>
                <w:szCs w:val="24"/>
                <w:rtl/>
                <w:lang w:bidi="ar-JO"/>
              </w:rPr>
              <w:t xml:space="preserve"> ال</w:t>
            </w:r>
            <w:r w:rsidR="19FEE7E2" w:rsidRPr="006D114C">
              <w:rPr>
                <w:rFonts w:asciiTheme="majorBidi" w:hAnsiTheme="majorBidi" w:cstheme="majorBidi"/>
                <w:b/>
                <w:bCs/>
                <w:sz w:val="24"/>
                <w:szCs w:val="24"/>
                <w:rtl/>
                <w:lang w:bidi="ar-JO"/>
              </w:rPr>
              <w:t>مرتبطة</w:t>
            </w:r>
            <w:r w:rsidR="46F56FEF" w:rsidRPr="006D114C">
              <w:rPr>
                <w:rFonts w:asciiTheme="majorBidi" w:hAnsiTheme="majorBidi" w:cstheme="majorBidi"/>
                <w:b/>
                <w:bCs/>
                <w:sz w:val="24"/>
                <w:szCs w:val="24"/>
                <w:rtl/>
                <w:lang w:bidi="ar-JO"/>
              </w:rPr>
              <w:t xml:space="preserve"> بالتقييم</w:t>
            </w:r>
          </w:p>
        </w:tc>
        <w:tc>
          <w:tcPr>
            <w:tcW w:w="834" w:type="pct"/>
            <w:shd w:val="clear" w:color="auto" w:fill="auto"/>
          </w:tcPr>
          <w:p w14:paraId="6C8E3BDC" w14:textId="020BA934" w:rsidR="00601846" w:rsidRPr="006D114C" w:rsidRDefault="00B31E1B" w:rsidP="006D114C">
            <w:pPr>
              <w:bidi/>
              <w:jc w:val="center"/>
              <w:rPr>
                <w:rFonts w:asciiTheme="majorBidi" w:hAnsiTheme="majorBidi" w:cstheme="majorBidi"/>
                <w:b/>
                <w:bCs/>
                <w:sz w:val="24"/>
                <w:szCs w:val="24"/>
                <w:rtl/>
              </w:rPr>
            </w:pPr>
            <w:r w:rsidRPr="006D114C">
              <w:rPr>
                <w:rFonts w:asciiTheme="majorBidi" w:hAnsiTheme="majorBidi" w:cstheme="majorBidi"/>
                <w:b/>
                <w:bCs/>
                <w:sz w:val="24"/>
                <w:szCs w:val="24"/>
                <w:rtl/>
              </w:rPr>
              <w:t>الأسبوع</w:t>
            </w:r>
          </w:p>
        </w:tc>
        <w:tc>
          <w:tcPr>
            <w:tcW w:w="833" w:type="pct"/>
            <w:shd w:val="clear" w:color="auto" w:fill="auto"/>
          </w:tcPr>
          <w:p w14:paraId="5ED1D6C8" w14:textId="77777777" w:rsidR="00601846" w:rsidRPr="006D114C" w:rsidRDefault="00601846" w:rsidP="006D114C">
            <w:pPr>
              <w:bidi/>
              <w:jc w:val="center"/>
              <w:rPr>
                <w:rFonts w:asciiTheme="majorBidi" w:hAnsiTheme="majorBidi" w:cstheme="majorBidi"/>
                <w:b/>
                <w:bCs/>
                <w:sz w:val="24"/>
                <w:szCs w:val="24"/>
                <w:rtl/>
              </w:rPr>
            </w:pPr>
            <w:r w:rsidRPr="006D114C">
              <w:rPr>
                <w:rFonts w:asciiTheme="majorBidi" w:hAnsiTheme="majorBidi" w:cstheme="majorBidi"/>
                <w:b/>
                <w:bCs/>
                <w:sz w:val="24"/>
                <w:szCs w:val="24"/>
                <w:rtl/>
              </w:rPr>
              <w:t>المنصة</w:t>
            </w:r>
          </w:p>
        </w:tc>
      </w:tr>
      <w:tr w:rsidR="0033702D" w:rsidRPr="00DF2F5C" w14:paraId="1CDEAE01" w14:textId="77777777" w:rsidTr="00AA739F">
        <w:trPr>
          <w:trHeight w:val="482"/>
          <w:jc w:val="center"/>
        </w:trPr>
        <w:tc>
          <w:tcPr>
            <w:tcW w:w="833" w:type="pct"/>
            <w:shd w:val="clear" w:color="auto" w:fill="auto"/>
          </w:tcPr>
          <w:p w14:paraId="50F07069" w14:textId="570C377D" w:rsidR="0033702D" w:rsidRPr="00DF2F5C" w:rsidRDefault="0033702D" w:rsidP="0033702D">
            <w:pPr>
              <w:bidi/>
              <w:rPr>
                <w:rFonts w:asciiTheme="majorBidi" w:hAnsiTheme="majorBidi" w:cstheme="majorBidi"/>
                <w:sz w:val="24"/>
                <w:szCs w:val="24"/>
                <w:rtl/>
              </w:rPr>
            </w:pPr>
            <w:r>
              <w:rPr>
                <w:rFonts w:ascii="Sakkal Majalla" w:hAnsi="Sakkal Majalla" w:cs="Sakkal Majalla" w:hint="cs"/>
                <w:rtl/>
              </w:rPr>
              <w:t>امتحان منتصف الفصل</w:t>
            </w:r>
          </w:p>
        </w:tc>
        <w:tc>
          <w:tcPr>
            <w:tcW w:w="833" w:type="pct"/>
            <w:shd w:val="clear" w:color="auto" w:fill="auto"/>
          </w:tcPr>
          <w:p w14:paraId="2FF85D32" w14:textId="0AB9A96E" w:rsidR="0033702D" w:rsidRPr="00DF2F5C" w:rsidRDefault="0033702D" w:rsidP="0033702D">
            <w:pPr>
              <w:bidi/>
              <w:rPr>
                <w:rFonts w:asciiTheme="majorBidi" w:hAnsiTheme="majorBidi" w:cstheme="majorBidi"/>
                <w:sz w:val="24"/>
                <w:szCs w:val="24"/>
                <w:rtl/>
              </w:rPr>
            </w:pPr>
            <w:r>
              <w:rPr>
                <w:rFonts w:ascii="Sakkal Majalla" w:hAnsi="Sakkal Majalla" w:cs="Sakkal Majalla"/>
              </w:rPr>
              <w:t>30</w:t>
            </w:r>
          </w:p>
        </w:tc>
        <w:tc>
          <w:tcPr>
            <w:tcW w:w="833" w:type="pct"/>
            <w:shd w:val="clear" w:color="auto" w:fill="auto"/>
          </w:tcPr>
          <w:p w14:paraId="1E954643" w14:textId="0FA58D79" w:rsidR="0033702D" w:rsidRPr="00DF2F5C" w:rsidRDefault="0033702D" w:rsidP="0033702D">
            <w:pPr>
              <w:bidi/>
              <w:rPr>
                <w:rFonts w:asciiTheme="majorBidi" w:hAnsiTheme="majorBidi" w:cstheme="majorBidi"/>
                <w:sz w:val="24"/>
                <w:szCs w:val="24"/>
                <w:rtl/>
              </w:rPr>
            </w:pPr>
            <w:r>
              <w:rPr>
                <w:rFonts w:ascii="Sakkal Majalla" w:hAnsi="Sakkal Majalla" w:cs="Sakkal Majalla" w:hint="cs"/>
                <w:rtl/>
              </w:rPr>
              <w:t>الوحدة 1- 3</w:t>
            </w:r>
          </w:p>
        </w:tc>
        <w:tc>
          <w:tcPr>
            <w:tcW w:w="834" w:type="pct"/>
          </w:tcPr>
          <w:p w14:paraId="627AA0AC" w14:textId="5D310A63" w:rsidR="0033702D" w:rsidRPr="00DF2F5C" w:rsidRDefault="0033702D" w:rsidP="0033702D">
            <w:pPr>
              <w:bidi/>
              <w:rPr>
                <w:rFonts w:asciiTheme="majorBidi" w:hAnsiTheme="majorBidi" w:cstheme="majorBidi"/>
                <w:sz w:val="24"/>
                <w:szCs w:val="24"/>
                <w:rtl/>
              </w:rPr>
            </w:pPr>
            <w:r>
              <w:rPr>
                <w:rFonts w:ascii="Sakkal Majalla" w:hAnsi="Sakkal Majalla" w:cs="Sakkal Majalla" w:hint="cs"/>
                <w:rtl/>
              </w:rPr>
              <w:t>1-1 الى 3-3</w:t>
            </w:r>
          </w:p>
        </w:tc>
        <w:tc>
          <w:tcPr>
            <w:tcW w:w="834" w:type="pct"/>
            <w:shd w:val="clear" w:color="auto" w:fill="auto"/>
          </w:tcPr>
          <w:p w14:paraId="5A7AF15D" w14:textId="3D6850FB" w:rsidR="0033702D" w:rsidRPr="00DF2F5C" w:rsidRDefault="0033702D" w:rsidP="0033702D">
            <w:pPr>
              <w:bidi/>
              <w:rPr>
                <w:rFonts w:asciiTheme="majorBidi" w:hAnsiTheme="majorBidi" w:cstheme="majorBidi"/>
                <w:sz w:val="24"/>
                <w:szCs w:val="24"/>
                <w:rtl/>
              </w:rPr>
            </w:pPr>
            <w:r>
              <w:rPr>
                <w:rFonts w:ascii="Sakkal Majalla" w:hAnsi="Sakkal Majalla" w:cs="Sakkal Majalla" w:hint="cs"/>
                <w:rtl/>
              </w:rPr>
              <w:t>الثامن</w:t>
            </w:r>
          </w:p>
        </w:tc>
        <w:tc>
          <w:tcPr>
            <w:tcW w:w="833" w:type="pct"/>
            <w:shd w:val="clear" w:color="auto" w:fill="auto"/>
          </w:tcPr>
          <w:p w14:paraId="06686FEF" w14:textId="65F77EEE" w:rsidR="0033702D" w:rsidRPr="00DF2F5C" w:rsidRDefault="0033702D" w:rsidP="0033702D">
            <w:pPr>
              <w:bidi/>
              <w:rPr>
                <w:rFonts w:asciiTheme="majorBidi" w:hAnsiTheme="majorBidi" w:cstheme="majorBidi"/>
                <w:sz w:val="24"/>
                <w:szCs w:val="24"/>
                <w:rtl/>
              </w:rPr>
            </w:pPr>
            <w:r>
              <w:rPr>
                <w:rFonts w:ascii="Sakkal Majalla" w:hAnsi="Sakkal Majalla" w:cs="Sakkal Majalla" w:hint="cs"/>
                <w:rtl/>
              </w:rPr>
              <w:t>وجاهي</w:t>
            </w:r>
          </w:p>
        </w:tc>
      </w:tr>
      <w:tr w:rsidR="0033702D" w:rsidRPr="00DF2F5C" w14:paraId="401A7268" w14:textId="77777777" w:rsidTr="00AA739F">
        <w:trPr>
          <w:trHeight w:val="482"/>
          <w:jc w:val="center"/>
        </w:trPr>
        <w:tc>
          <w:tcPr>
            <w:tcW w:w="833" w:type="pct"/>
            <w:shd w:val="clear" w:color="auto" w:fill="auto"/>
          </w:tcPr>
          <w:p w14:paraId="752F30A4" w14:textId="62CD50D1" w:rsidR="0033702D" w:rsidRPr="00DF2F5C" w:rsidRDefault="0033702D" w:rsidP="0033702D">
            <w:pPr>
              <w:bidi/>
              <w:rPr>
                <w:rFonts w:asciiTheme="majorBidi" w:hAnsiTheme="majorBidi" w:cstheme="majorBidi"/>
                <w:sz w:val="24"/>
                <w:szCs w:val="24"/>
                <w:rtl/>
              </w:rPr>
            </w:pPr>
            <w:r>
              <w:rPr>
                <w:rFonts w:ascii="Sakkal Majalla" w:hAnsi="Sakkal Majalla" w:cs="Sakkal Majalla" w:hint="cs"/>
                <w:rtl/>
              </w:rPr>
              <w:t>اعمال الفصل الالكترونية</w:t>
            </w:r>
          </w:p>
        </w:tc>
        <w:tc>
          <w:tcPr>
            <w:tcW w:w="833" w:type="pct"/>
            <w:shd w:val="clear" w:color="auto" w:fill="auto"/>
          </w:tcPr>
          <w:p w14:paraId="3048BA75" w14:textId="79A25264" w:rsidR="0033702D" w:rsidRPr="00DF2F5C" w:rsidRDefault="0033702D" w:rsidP="0033702D">
            <w:pPr>
              <w:bidi/>
              <w:rPr>
                <w:rFonts w:asciiTheme="majorBidi" w:hAnsiTheme="majorBidi" w:cstheme="majorBidi"/>
                <w:sz w:val="24"/>
                <w:szCs w:val="24"/>
                <w:rtl/>
              </w:rPr>
            </w:pPr>
            <w:r>
              <w:rPr>
                <w:rFonts w:ascii="Sakkal Majalla" w:hAnsi="Sakkal Majalla" w:cs="Sakkal Majalla"/>
              </w:rPr>
              <w:t>8</w:t>
            </w:r>
          </w:p>
        </w:tc>
        <w:tc>
          <w:tcPr>
            <w:tcW w:w="833" w:type="pct"/>
            <w:shd w:val="clear" w:color="auto" w:fill="auto"/>
          </w:tcPr>
          <w:p w14:paraId="3793568E" w14:textId="633FB8D1" w:rsidR="0033702D" w:rsidRPr="00DF2F5C" w:rsidRDefault="0033702D" w:rsidP="0033702D">
            <w:pPr>
              <w:bidi/>
              <w:rPr>
                <w:rFonts w:asciiTheme="majorBidi" w:hAnsiTheme="majorBidi" w:cstheme="majorBidi"/>
                <w:sz w:val="24"/>
                <w:szCs w:val="24"/>
                <w:rtl/>
              </w:rPr>
            </w:pPr>
            <w:r>
              <w:rPr>
                <w:rFonts w:ascii="Sakkal Majalla" w:hAnsi="Sakkal Majalla" w:cs="Sakkal Majalla" w:hint="cs"/>
                <w:rtl/>
              </w:rPr>
              <w:t>الوحدة  1-7</w:t>
            </w:r>
          </w:p>
        </w:tc>
        <w:tc>
          <w:tcPr>
            <w:tcW w:w="834" w:type="pct"/>
          </w:tcPr>
          <w:p w14:paraId="081CEB47" w14:textId="1EA218BF" w:rsidR="0033702D" w:rsidRPr="00DF2F5C" w:rsidRDefault="0033702D" w:rsidP="0033702D">
            <w:pPr>
              <w:bidi/>
              <w:rPr>
                <w:rFonts w:asciiTheme="majorBidi" w:hAnsiTheme="majorBidi" w:cstheme="majorBidi"/>
                <w:sz w:val="24"/>
                <w:szCs w:val="24"/>
                <w:rtl/>
              </w:rPr>
            </w:pPr>
            <w:r>
              <w:rPr>
                <w:rFonts w:ascii="Sakkal Majalla" w:hAnsi="Sakkal Majalla" w:cs="Sakkal Majalla" w:hint="cs"/>
                <w:rtl/>
              </w:rPr>
              <w:t>1-1 الى 5-5</w:t>
            </w:r>
          </w:p>
        </w:tc>
        <w:tc>
          <w:tcPr>
            <w:tcW w:w="834" w:type="pct"/>
            <w:shd w:val="clear" w:color="auto" w:fill="auto"/>
          </w:tcPr>
          <w:p w14:paraId="54D4AFED" w14:textId="4B9C23AA" w:rsidR="0033702D" w:rsidRPr="00DF2F5C" w:rsidRDefault="0033702D" w:rsidP="0033702D">
            <w:pPr>
              <w:bidi/>
              <w:rPr>
                <w:rFonts w:asciiTheme="majorBidi" w:hAnsiTheme="majorBidi" w:cstheme="majorBidi"/>
                <w:sz w:val="24"/>
                <w:szCs w:val="24"/>
                <w:rtl/>
              </w:rPr>
            </w:pPr>
            <w:r>
              <w:rPr>
                <w:rFonts w:ascii="Sakkal Majalla" w:hAnsi="Sakkal Majalla" w:cs="Sakkal Majalla" w:hint="cs"/>
                <w:rtl/>
              </w:rPr>
              <w:t>اسبوعي</w:t>
            </w:r>
          </w:p>
        </w:tc>
        <w:tc>
          <w:tcPr>
            <w:tcW w:w="833" w:type="pct"/>
            <w:shd w:val="clear" w:color="auto" w:fill="auto"/>
          </w:tcPr>
          <w:p w14:paraId="0FBA7733" w14:textId="40110727" w:rsidR="0033702D" w:rsidRPr="00DF2F5C" w:rsidRDefault="0033702D" w:rsidP="0033702D">
            <w:pPr>
              <w:bidi/>
              <w:rPr>
                <w:rFonts w:asciiTheme="majorBidi" w:hAnsiTheme="majorBidi" w:cstheme="majorBidi"/>
                <w:sz w:val="24"/>
                <w:szCs w:val="24"/>
                <w:rtl/>
              </w:rPr>
            </w:pPr>
            <w:r>
              <w:rPr>
                <w:rFonts w:ascii="Sakkal Majalla" w:hAnsi="Sakkal Majalla" w:cs="Sakkal Majalla" w:hint="cs"/>
                <w:rtl/>
              </w:rPr>
              <w:t>مودل</w:t>
            </w:r>
          </w:p>
        </w:tc>
      </w:tr>
      <w:tr w:rsidR="0033702D" w:rsidRPr="00DF2F5C" w14:paraId="506B019F" w14:textId="77777777" w:rsidTr="00AA739F">
        <w:trPr>
          <w:trHeight w:val="482"/>
          <w:jc w:val="center"/>
        </w:trPr>
        <w:tc>
          <w:tcPr>
            <w:tcW w:w="833" w:type="pct"/>
            <w:shd w:val="clear" w:color="auto" w:fill="auto"/>
          </w:tcPr>
          <w:p w14:paraId="4F7836D1" w14:textId="684C2733" w:rsidR="0033702D" w:rsidRPr="00DF2F5C" w:rsidRDefault="0033702D" w:rsidP="0033702D">
            <w:pPr>
              <w:bidi/>
              <w:rPr>
                <w:rFonts w:asciiTheme="majorBidi" w:hAnsiTheme="majorBidi" w:cstheme="majorBidi"/>
                <w:sz w:val="24"/>
                <w:szCs w:val="24"/>
                <w:rtl/>
              </w:rPr>
            </w:pPr>
            <w:r w:rsidRPr="00201872">
              <w:rPr>
                <w:rFonts w:ascii="Sakkal Majalla" w:hAnsi="Sakkal Majalla" w:cs="Sakkal Majalla" w:hint="cs"/>
                <w:rtl/>
              </w:rPr>
              <w:t>الخطة التربوية الفردية</w:t>
            </w:r>
          </w:p>
        </w:tc>
        <w:tc>
          <w:tcPr>
            <w:tcW w:w="833" w:type="pct"/>
            <w:shd w:val="clear" w:color="auto" w:fill="auto"/>
          </w:tcPr>
          <w:p w14:paraId="478D7399" w14:textId="4C88CD08" w:rsidR="0033702D" w:rsidRPr="00DF2F5C" w:rsidRDefault="0033702D" w:rsidP="0033702D">
            <w:pPr>
              <w:bidi/>
              <w:rPr>
                <w:rFonts w:asciiTheme="majorBidi" w:hAnsiTheme="majorBidi" w:cstheme="majorBidi"/>
                <w:sz w:val="24"/>
                <w:szCs w:val="24"/>
                <w:rtl/>
              </w:rPr>
            </w:pPr>
            <w:r>
              <w:rPr>
                <w:rFonts w:ascii="Sakkal Majalla" w:hAnsi="Sakkal Majalla" w:cs="Sakkal Majalla"/>
              </w:rPr>
              <w:t>5</w:t>
            </w:r>
          </w:p>
        </w:tc>
        <w:tc>
          <w:tcPr>
            <w:tcW w:w="833" w:type="pct"/>
            <w:shd w:val="clear" w:color="auto" w:fill="auto"/>
          </w:tcPr>
          <w:p w14:paraId="1AB2B8F9" w14:textId="372E8F43" w:rsidR="0033702D" w:rsidRPr="00DF2F5C" w:rsidRDefault="0033702D" w:rsidP="0033702D">
            <w:pPr>
              <w:bidi/>
              <w:rPr>
                <w:rFonts w:asciiTheme="majorBidi" w:hAnsiTheme="majorBidi" w:cstheme="majorBidi"/>
                <w:sz w:val="24"/>
                <w:szCs w:val="24"/>
                <w:rtl/>
              </w:rPr>
            </w:pPr>
            <w:r>
              <w:rPr>
                <w:rFonts w:ascii="Sakkal Majalla" w:hAnsi="Sakkal Majalla" w:cs="Sakkal Majalla"/>
              </w:rPr>
              <w:t>IEP</w:t>
            </w:r>
          </w:p>
        </w:tc>
        <w:tc>
          <w:tcPr>
            <w:tcW w:w="834" w:type="pct"/>
          </w:tcPr>
          <w:p w14:paraId="3FBF0C5E" w14:textId="103AD1A3" w:rsidR="0033702D" w:rsidRPr="00DF2F5C" w:rsidRDefault="0033702D" w:rsidP="0033702D">
            <w:pPr>
              <w:bidi/>
              <w:rPr>
                <w:rFonts w:asciiTheme="majorBidi" w:hAnsiTheme="majorBidi" w:cstheme="majorBidi"/>
                <w:sz w:val="24"/>
                <w:szCs w:val="24"/>
                <w:rtl/>
              </w:rPr>
            </w:pPr>
            <w:r>
              <w:rPr>
                <w:rFonts w:ascii="Sakkal Majalla" w:hAnsi="Sakkal Majalla" w:cs="Sakkal Majalla" w:hint="cs"/>
                <w:rtl/>
              </w:rPr>
              <w:t>3</w:t>
            </w:r>
          </w:p>
        </w:tc>
        <w:tc>
          <w:tcPr>
            <w:tcW w:w="834" w:type="pct"/>
            <w:shd w:val="clear" w:color="auto" w:fill="auto"/>
          </w:tcPr>
          <w:p w14:paraId="7896E9D9" w14:textId="3B891AF4" w:rsidR="0033702D" w:rsidRPr="00DF2F5C" w:rsidRDefault="0033702D" w:rsidP="0033702D">
            <w:pPr>
              <w:bidi/>
              <w:rPr>
                <w:rFonts w:asciiTheme="majorBidi" w:hAnsiTheme="majorBidi" w:cstheme="majorBidi"/>
                <w:sz w:val="24"/>
                <w:szCs w:val="24"/>
                <w:rtl/>
              </w:rPr>
            </w:pPr>
            <w:r>
              <w:rPr>
                <w:rFonts w:ascii="Sakkal Majalla" w:hAnsi="Sakkal Majalla" w:cs="Sakkal Majalla" w:hint="cs"/>
                <w:rtl/>
              </w:rPr>
              <w:t>الرابع</w:t>
            </w:r>
          </w:p>
        </w:tc>
        <w:tc>
          <w:tcPr>
            <w:tcW w:w="833" w:type="pct"/>
            <w:shd w:val="clear" w:color="auto" w:fill="auto"/>
          </w:tcPr>
          <w:p w14:paraId="1B319C6E" w14:textId="15DBDA16" w:rsidR="0033702D" w:rsidRPr="00DF2F5C" w:rsidRDefault="0033702D" w:rsidP="0033702D">
            <w:pPr>
              <w:bidi/>
              <w:rPr>
                <w:rFonts w:asciiTheme="majorBidi" w:hAnsiTheme="majorBidi" w:cstheme="majorBidi"/>
                <w:sz w:val="24"/>
                <w:szCs w:val="24"/>
                <w:rtl/>
              </w:rPr>
            </w:pPr>
            <w:r w:rsidRPr="00FA6970">
              <w:rPr>
                <w:rFonts w:ascii="Sakkal Majalla" w:hAnsi="Sakkal Majalla" w:cs="Sakkal Majalla" w:hint="cs"/>
                <w:rtl/>
              </w:rPr>
              <w:t>مودل</w:t>
            </w:r>
          </w:p>
        </w:tc>
      </w:tr>
      <w:tr w:rsidR="0033702D" w:rsidRPr="00DF2F5C" w14:paraId="1DCF0334" w14:textId="77777777" w:rsidTr="00AA739F">
        <w:trPr>
          <w:trHeight w:val="482"/>
          <w:jc w:val="center"/>
        </w:trPr>
        <w:tc>
          <w:tcPr>
            <w:tcW w:w="833" w:type="pct"/>
            <w:shd w:val="clear" w:color="auto" w:fill="auto"/>
          </w:tcPr>
          <w:p w14:paraId="2E780729" w14:textId="2E4A307F" w:rsidR="0033702D" w:rsidRPr="00DF2F5C" w:rsidRDefault="0033702D" w:rsidP="0033702D">
            <w:pPr>
              <w:bidi/>
              <w:rPr>
                <w:rFonts w:asciiTheme="majorBidi" w:hAnsiTheme="majorBidi" w:cstheme="majorBidi"/>
                <w:sz w:val="24"/>
                <w:szCs w:val="24"/>
                <w:rtl/>
              </w:rPr>
            </w:pPr>
            <w:r w:rsidRPr="00201872">
              <w:rPr>
                <w:rFonts w:ascii="Sakkal Majalla" w:hAnsi="Sakkal Majalla" w:cs="Sakkal Majalla" w:hint="cs"/>
                <w:rtl/>
              </w:rPr>
              <w:t>الخطة التعليمية الفردية</w:t>
            </w:r>
          </w:p>
        </w:tc>
        <w:tc>
          <w:tcPr>
            <w:tcW w:w="833" w:type="pct"/>
            <w:shd w:val="clear" w:color="auto" w:fill="auto"/>
          </w:tcPr>
          <w:p w14:paraId="7118DC78" w14:textId="6F333BF2" w:rsidR="0033702D" w:rsidRPr="00DF2F5C" w:rsidRDefault="0033702D" w:rsidP="0033702D">
            <w:pPr>
              <w:bidi/>
              <w:rPr>
                <w:rFonts w:asciiTheme="majorBidi" w:hAnsiTheme="majorBidi" w:cstheme="majorBidi"/>
                <w:sz w:val="24"/>
                <w:szCs w:val="24"/>
                <w:rtl/>
              </w:rPr>
            </w:pPr>
            <w:r>
              <w:rPr>
                <w:rFonts w:ascii="Sakkal Majalla" w:hAnsi="Sakkal Majalla" w:cs="Sakkal Majalla"/>
              </w:rPr>
              <w:t>3</w:t>
            </w:r>
          </w:p>
        </w:tc>
        <w:tc>
          <w:tcPr>
            <w:tcW w:w="833" w:type="pct"/>
            <w:shd w:val="clear" w:color="auto" w:fill="auto"/>
          </w:tcPr>
          <w:p w14:paraId="7876FC12" w14:textId="1B8F9B84" w:rsidR="0033702D" w:rsidRPr="00DF2F5C" w:rsidRDefault="0033702D" w:rsidP="0033702D">
            <w:pPr>
              <w:bidi/>
              <w:rPr>
                <w:rFonts w:asciiTheme="majorBidi" w:hAnsiTheme="majorBidi" w:cstheme="majorBidi"/>
                <w:sz w:val="24"/>
                <w:szCs w:val="24"/>
                <w:rtl/>
              </w:rPr>
            </w:pPr>
            <w:r>
              <w:rPr>
                <w:rFonts w:ascii="Sakkal Majalla" w:hAnsi="Sakkal Majalla" w:cs="Sakkal Majalla"/>
              </w:rPr>
              <w:t>IIP</w:t>
            </w:r>
          </w:p>
        </w:tc>
        <w:tc>
          <w:tcPr>
            <w:tcW w:w="834" w:type="pct"/>
          </w:tcPr>
          <w:p w14:paraId="35703EDE" w14:textId="6F4DE04E" w:rsidR="0033702D" w:rsidRPr="00DF2F5C" w:rsidRDefault="0033702D" w:rsidP="0033702D">
            <w:pPr>
              <w:bidi/>
              <w:rPr>
                <w:rFonts w:asciiTheme="majorBidi" w:hAnsiTheme="majorBidi" w:cstheme="majorBidi"/>
                <w:sz w:val="24"/>
                <w:szCs w:val="24"/>
                <w:rtl/>
              </w:rPr>
            </w:pPr>
            <w:r>
              <w:rPr>
                <w:rFonts w:ascii="Sakkal Majalla" w:hAnsi="Sakkal Majalla" w:cs="Sakkal Majalla" w:hint="cs"/>
                <w:rtl/>
              </w:rPr>
              <w:t>2-2</w:t>
            </w:r>
          </w:p>
        </w:tc>
        <w:tc>
          <w:tcPr>
            <w:tcW w:w="834" w:type="pct"/>
            <w:shd w:val="clear" w:color="auto" w:fill="auto"/>
          </w:tcPr>
          <w:p w14:paraId="5E86F948" w14:textId="19A309DF" w:rsidR="0033702D" w:rsidRPr="00DF2F5C" w:rsidRDefault="0033702D" w:rsidP="0033702D">
            <w:pPr>
              <w:bidi/>
              <w:rPr>
                <w:rFonts w:asciiTheme="majorBidi" w:hAnsiTheme="majorBidi" w:cstheme="majorBidi"/>
                <w:sz w:val="24"/>
                <w:szCs w:val="24"/>
                <w:rtl/>
              </w:rPr>
            </w:pPr>
            <w:r>
              <w:rPr>
                <w:rFonts w:ascii="Sakkal Majalla" w:hAnsi="Sakkal Majalla" w:cs="Sakkal Majalla" w:hint="cs"/>
                <w:rtl/>
              </w:rPr>
              <w:t>الخامس</w:t>
            </w:r>
          </w:p>
        </w:tc>
        <w:tc>
          <w:tcPr>
            <w:tcW w:w="833" w:type="pct"/>
            <w:shd w:val="clear" w:color="auto" w:fill="auto"/>
          </w:tcPr>
          <w:p w14:paraId="1946BE5E" w14:textId="1EBE7B78" w:rsidR="0033702D" w:rsidRPr="00DF2F5C" w:rsidRDefault="0033702D" w:rsidP="0033702D">
            <w:pPr>
              <w:bidi/>
              <w:rPr>
                <w:rFonts w:asciiTheme="majorBidi" w:hAnsiTheme="majorBidi" w:cstheme="majorBidi"/>
                <w:sz w:val="24"/>
                <w:szCs w:val="24"/>
                <w:rtl/>
              </w:rPr>
            </w:pPr>
            <w:r w:rsidRPr="00FA6970">
              <w:rPr>
                <w:rFonts w:ascii="Sakkal Majalla" w:hAnsi="Sakkal Majalla" w:cs="Sakkal Majalla" w:hint="cs"/>
                <w:rtl/>
              </w:rPr>
              <w:t>مودل</w:t>
            </w:r>
          </w:p>
        </w:tc>
      </w:tr>
      <w:tr w:rsidR="0033702D" w:rsidRPr="00DF2F5C" w14:paraId="51C34A15" w14:textId="77777777" w:rsidTr="00AA739F">
        <w:trPr>
          <w:trHeight w:val="482"/>
          <w:jc w:val="center"/>
        </w:trPr>
        <w:tc>
          <w:tcPr>
            <w:tcW w:w="833" w:type="pct"/>
            <w:shd w:val="clear" w:color="auto" w:fill="auto"/>
          </w:tcPr>
          <w:p w14:paraId="7E051CA8" w14:textId="0C935AB4" w:rsidR="0033702D" w:rsidRPr="00DF2F5C" w:rsidRDefault="0033702D" w:rsidP="0033702D">
            <w:pPr>
              <w:bidi/>
              <w:rPr>
                <w:rFonts w:asciiTheme="majorBidi" w:hAnsiTheme="majorBidi" w:cstheme="majorBidi"/>
                <w:sz w:val="24"/>
                <w:szCs w:val="24"/>
                <w:rtl/>
              </w:rPr>
            </w:pPr>
            <w:r w:rsidRPr="00201872">
              <w:rPr>
                <w:rFonts w:ascii="Sakkal Majalla" w:hAnsi="Sakkal Majalla" w:cs="Sakkal Majalla" w:hint="cs"/>
                <w:rtl/>
              </w:rPr>
              <w:t>بوربوينت عرض الاستراتيجية</w:t>
            </w:r>
          </w:p>
        </w:tc>
        <w:tc>
          <w:tcPr>
            <w:tcW w:w="833" w:type="pct"/>
            <w:shd w:val="clear" w:color="auto" w:fill="auto"/>
          </w:tcPr>
          <w:p w14:paraId="126953D2" w14:textId="0C0B5009" w:rsidR="0033702D" w:rsidRPr="00DF2F5C" w:rsidRDefault="0033702D" w:rsidP="0033702D">
            <w:pPr>
              <w:bidi/>
              <w:rPr>
                <w:rFonts w:asciiTheme="majorBidi" w:hAnsiTheme="majorBidi" w:cstheme="majorBidi"/>
                <w:sz w:val="24"/>
                <w:szCs w:val="24"/>
                <w:rtl/>
              </w:rPr>
            </w:pPr>
            <w:r>
              <w:rPr>
                <w:rFonts w:ascii="Sakkal Majalla" w:hAnsi="Sakkal Majalla" w:cs="Sakkal Majalla"/>
              </w:rPr>
              <w:t>5</w:t>
            </w:r>
          </w:p>
        </w:tc>
        <w:tc>
          <w:tcPr>
            <w:tcW w:w="833" w:type="pct"/>
            <w:shd w:val="clear" w:color="auto" w:fill="auto"/>
          </w:tcPr>
          <w:p w14:paraId="1E5BF58C" w14:textId="290A15EE" w:rsidR="0033702D" w:rsidRPr="00DF2F5C" w:rsidRDefault="0033702D" w:rsidP="0033702D">
            <w:pPr>
              <w:bidi/>
              <w:rPr>
                <w:rFonts w:asciiTheme="majorBidi" w:hAnsiTheme="majorBidi" w:cstheme="majorBidi"/>
                <w:sz w:val="24"/>
                <w:szCs w:val="24"/>
                <w:rtl/>
              </w:rPr>
            </w:pPr>
            <w:r>
              <w:rPr>
                <w:rFonts w:ascii="Sakkal Majalla" w:hAnsi="Sakkal Majalla" w:cs="Sakkal Majalla" w:hint="cs"/>
                <w:rtl/>
                <w:lang w:bidi="ar-JO"/>
              </w:rPr>
              <w:t>الوحد 5، 6، 7</w:t>
            </w:r>
          </w:p>
        </w:tc>
        <w:tc>
          <w:tcPr>
            <w:tcW w:w="834" w:type="pct"/>
          </w:tcPr>
          <w:p w14:paraId="053A08E0" w14:textId="02F808D5" w:rsidR="0033702D" w:rsidRPr="00DF2F5C" w:rsidRDefault="0033702D" w:rsidP="0033702D">
            <w:pPr>
              <w:bidi/>
              <w:rPr>
                <w:rFonts w:asciiTheme="majorBidi" w:hAnsiTheme="majorBidi" w:cstheme="majorBidi"/>
                <w:sz w:val="24"/>
                <w:szCs w:val="24"/>
                <w:rtl/>
              </w:rPr>
            </w:pPr>
            <w:r>
              <w:rPr>
                <w:rFonts w:ascii="Sakkal Majalla" w:hAnsi="Sakkal Majalla" w:cs="Sakkal Majalla" w:hint="cs"/>
                <w:rtl/>
              </w:rPr>
              <w:t>3-3</w:t>
            </w:r>
          </w:p>
        </w:tc>
        <w:tc>
          <w:tcPr>
            <w:tcW w:w="834" w:type="pct"/>
            <w:shd w:val="clear" w:color="auto" w:fill="auto"/>
          </w:tcPr>
          <w:p w14:paraId="1674D195" w14:textId="00777DCB" w:rsidR="0033702D" w:rsidRPr="00DF2F5C" w:rsidRDefault="0033702D" w:rsidP="0033702D">
            <w:pPr>
              <w:bidi/>
              <w:rPr>
                <w:rFonts w:asciiTheme="majorBidi" w:hAnsiTheme="majorBidi" w:cstheme="majorBidi"/>
                <w:sz w:val="24"/>
                <w:szCs w:val="24"/>
                <w:rtl/>
              </w:rPr>
            </w:pPr>
            <w:r>
              <w:rPr>
                <w:rFonts w:ascii="Sakkal Majalla" w:hAnsi="Sakkal Majalla" w:cs="Sakkal Majalla" w:hint="cs"/>
                <w:rtl/>
              </w:rPr>
              <w:t>السادس</w:t>
            </w:r>
          </w:p>
        </w:tc>
        <w:tc>
          <w:tcPr>
            <w:tcW w:w="833" w:type="pct"/>
            <w:shd w:val="clear" w:color="auto" w:fill="auto"/>
          </w:tcPr>
          <w:p w14:paraId="3C72A837" w14:textId="032180E3" w:rsidR="0033702D" w:rsidRPr="00DF2F5C" w:rsidRDefault="0033702D" w:rsidP="0033702D">
            <w:pPr>
              <w:bidi/>
              <w:rPr>
                <w:rFonts w:asciiTheme="majorBidi" w:hAnsiTheme="majorBidi" w:cstheme="majorBidi"/>
                <w:sz w:val="24"/>
                <w:szCs w:val="24"/>
                <w:rtl/>
              </w:rPr>
            </w:pPr>
            <w:r>
              <w:rPr>
                <w:rFonts w:ascii="Sakkal Majalla" w:hAnsi="Sakkal Majalla" w:cs="Sakkal Majalla" w:hint="cs"/>
                <w:rtl/>
              </w:rPr>
              <w:t>وجاهي</w:t>
            </w:r>
          </w:p>
        </w:tc>
      </w:tr>
      <w:tr w:rsidR="0033702D" w:rsidRPr="00DF2F5C" w14:paraId="7A9A139D" w14:textId="77777777" w:rsidTr="00AA739F">
        <w:trPr>
          <w:trHeight w:val="482"/>
          <w:jc w:val="center"/>
        </w:trPr>
        <w:tc>
          <w:tcPr>
            <w:tcW w:w="833" w:type="pct"/>
            <w:shd w:val="clear" w:color="auto" w:fill="auto"/>
          </w:tcPr>
          <w:p w14:paraId="56A0069A" w14:textId="375A280D" w:rsidR="0033702D" w:rsidRPr="00DF2F5C" w:rsidRDefault="0033702D" w:rsidP="0033702D">
            <w:pPr>
              <w:bidi/>
              <w:rPr>
                <w:rFonts w:asciiTheme="majorBidi" w:hAnsiTheme="majorBidi" w:cstheme="majorBidi"/>
                <w:sz w:val="24"/>
                <w:szCs w:val="24"/>
                <w:rtl/>
              </w:rPr>
            </w:pPr>
            <w:r w:rsidRPr="00201872">
              <w:rPr>
                <w:rFonts w:ascii="Sakkal Majalla" w:hAnsi="Sakkal Majalla" w:cs="Sakkal Majalla" w:hint="cs"/>
                <w:rtl/>
              </w:rPr>
              <w:t xml:space="preserve">مخطط الحصة النموذجية </w:t>
            </w:r>
          </w:p>
        </w:tc>
        <w:tc>
          <w:tcPr>
            <w:tcW w:w="833" w:type="pct"/>
            <w:shd w:val="clear" w:color="auto" w:fill="auto"/>
          </w:tcPr>
          <w:p w14:paraId="7DF6F7AA" w14:textId="18BF4C28" w:rsidR="0033702D" w:rsidRPr="00DF2F5C" w:rsidRDefault="0033702D" w:rsidP="0033702D">
            <w:pPr>
              <w:bidi/>
              <w:rPr>
                <w:rFonts w:asciiTheme="majorBidi" w:hAnsiTheme="majorBidi" w:cstheme="majorBidi"/>
                <w:sz w:val="24"/>
                <w:szCs w:val="24"/>
                <w:rtl/>
              </w:rPr>
            </w:pPr>
            <w:r>
              <w:rPr>
                <w:rFonts w:ascii="Sakkal Majalla" w:hAnsi="Sakkal Majalla" w:cs="Sakkal Majalla"/>
              </w:rPr>
              <w:t>3</w:t>
            </w:r>
          </w:p>
        </w:tc>
        <w:tc>
          <w:tcPr>
            <w:tcW w:w="833" w:type="pct"/>
            <w:shd w:val="clear" w:color="auto" w:fill="auto"/>
          </w:tcPr>
          <w:p w14:paraId="320646EB" w14:textId="7DD95785" w:rsidR="0033702D" w:rsidRPr="00DF2F5C" w:rsidRDefault="0033702D" w:rsidP="0033702D">
            <w:pPr>
              <w:bidi/>
              <w:rPr>
                <w:rFonts w:asciiTheme="majorBidi" w:hAnsiTheme="majorBidi" w:cstheme="majorBidi"/>
                <w:sz w:val="24"/>
                <w:szCs w:val="24"/>
                <w:rtl/>
              </w:rPr>
            </w:pPr>
            <w:r>
              <w:rPr>
                <w:rFonts w:ascii="Sakkal Majalla" w:hAnsi="Sakkal Majalla" w:cs="Sakkal Majalla" w:hint="cs"/>
                <w:rtl/>
                <w:lang w:bidi="ar-JO"/>
              </w:rPr>
              <w:t>الوحد 5، 6، 7</w:t>
            </w:r>
          </w:p>
        </w:tc>
        <w:tc>
          <w:tcPr>
            <w:tcW w:w="834" w:type="pct"/>
          </w:tcPr>
          <w:p w14:paraId="31ED7778" w14:textId="15FF83FA" w:rsidR="0033702D" w:rsidRPr="00DF2F5C" w:rsidRDefault="0033702D" w:rsidP="0033702D">
            <w:pPr>
              <w:bidi/>
              <w:rPr>
                <w:rFonts w:asciiTheme="majorBidi" w:hAnsiTheme="majorBidi" w:cstheme="majorBidi"/>
                <w:sz w:val="24"/>
                <w:szCs w:val="24"/>
                <w:rtl/>
              </w:rPr>
            </w:pPr>
            <w:r>
              <w:rPr>
                <w:rFonts w:ascii="Sakkal Majalla" w:hAnsi="Sakkal Majalla" w:cs="Sakkal Majalla" w:hint="cs"/>
                <w:rtl/>
              </w:rPr>
              <w:t>4-4</w:t>
            </w:r>
          </w:p>
        </w:tc>
        <w:tc>
          <w:tcPr>
            <w:tcW w:w="834" w:type="pct"/>
            <w:shd w:val="clear" w:color="auto" w:fill="auto"/>
          </w:tcPr>
          <w:p w14:paraId="532070F0" w14:textId="0676CEA3" w:rsidR="0033702D" w:rsidRPr="00DF2F5C" w:rsidRDefault="0033702D" w:rsidP="0033702D">
            <w:pPr>
              <w:bidi/>
              <w:rPr>
                <w:rFonts w:asciiTheme="majorBidi" w:hAnsiTheme="majorBidi" w:cstheme="majorBidi"/>
                <w:sz w:val="24"/>
                <w:szCs w:val="24"/>
                <w:rtl/>
              </w:rPr>
            </w:pPr>
            <w:r>
              <w:rPr>
                <w:rFonts w:ascii="Sakkal Majalla" w:hAnsi="Sakkal Majalla" w:cs="Sakkal Majalla" w:hint="cs"/>
                <w:rtl/>
              </w:rPr>
              <w:t>الثامن</w:t>
            </w:r>
          </w:p>
        </w:tc>
        <w:tc>
          <w:tcPr>
            <w:tcW w:w="833" w:type="pct"/>
            <w:shd w:val="clear" w:color="auto" w:fill="auto"/>
          </w:tcPr>
          <w:p w14:paraId="1A9B60E1" w14:textId="16E1FB44" w:rsidR="0033702D" w:rsidRPr="00DF2F5C" w:rsidRDefault="0033702D" w:rsidP="0033702D">
            <w:pPr>
              <w:bidi/>
              <w:rPr>
                <w:rFonts w:asciiTheme="majorBidi" w:hAnsiTheme="majorBidi" w:cstheme="majorBidi"/>
                <w:sz w:val="24"/>
                <w:szCs w:val="24"/>
                <w:rtl/>
              </w:rPr>
            </w:pPr>
            <w:r>
              <w:rPr>
                <w:rFonts w:ascii="Sakkal Majalla" w:hAnsi="Sakkal Majalla" w:cs="Sakkal Majalla" w:hint="cs"/>
                <w:rtl/>
              </w:rPr>
              <w:t>وجاهي + مودل</w:t>
            </w:r>
          </w:p>
        </w:tc>
      </w:tr>
      <w:tr w:rsidR="0033702D" w:rsidRPr="00DF2F5C" w14:paraId="3E190F5E" w14:textId="77777777" w:rsidTr="00AA739F">
        <w:trPr>
          <w:trHeight w:val="482"/>
          <w:jc w:val="center"/>
        </w:trPr>
        <w:tc>
          <w:tcPr>
            <w:tcW w:w="833" w:type="pct"/>
            <w:shd w:val="clear" w:color="auto" w:fill="auto"/>
          </w:tcPr>
          <w:p w14:paraId="0FB76C7C" w14:textId="76710E15" w:rsidR="0033702D" w:rsidRPr="00DF2F5C" w:rsidRDefault="0033702D" w:rsidP="0033702D">
            <w:pPr>
              <w:bidi/>
              <w:rPr>
                <w:rFonts w:asciiTheme="majorBidi" w:hAnsiTheme="majorBidi" w:cstheme="majorBidi"/>
                <w:sz w:val="24"/>
                <w:szCs w:val="24"/>
                <w:rtl/>
              </w:rPr>
            </w:pPr>
            <w:r w:rsidRPr="00201872">
              <w:rPr>
                <w:rFonts w:ascii="Sakkal Majalla" w:hAnsi="Sakkal Majalla" w:cs="Sakkal Majalla" w:hint="cs"/>
                <w:rtl/>
              </w:rPr>
              <w:t>عرض الدرس (بوربوينت)</w:t>
            </w:r>
          </w:p>
        </w:tc>
        <w:tc>
          <w:tcPr>
            <w:tcW w:w="833" w:type="pct"/>
            <w:shd w:val="clear" w:color="auto" w:fill="auto"/>
          </w:tcPr>
          <w:p w14:paraId="00EE7A80" w14:textId="6A36262D" w:rsidR="0033702D" w:rsidRPr="00DF2F5C" w:rsidRDefault="0033702D" w:rsidP="0033702D">
            <w:pPr>
              <w:bidi/>
              <w:rPr>
                <w:rFonts w:asciiTheme="majorBidi" w:hAnsiTheme="majorBidi" w:cstheme="majorBidi"/>
                <w:sz w:val="24"/>
                <w:szCs w:val="24"/>
                <w:rtl/>
              </w:rPr>
            </w:pPr>
            <w:r>
              <w:rPr>
                <w:rFonts w:ascii="Sakkal Majalla" w:hAnsi="Sakkal Majalla" w:cs="Sakkal Majalla"/>
              </w:rPr>
              <w:t>6</w:t>
            </w:r>
          </w:p>
        </w:tc>
        <w:tc>
          <w:tcPr>
            <w:tcW w:w="833" w:type="pct"/>
            <w:shd w:val="clear" w:color="auto" w:fill="auto"/>
          </w:tcPr>
          <w:p w14:paraId="1E8E47C2" w14:textId="3A637194" w:rsidR="0033702D" w:rsidRPr="00DF2F5C" w:rsidRDefault="0033702D" w:rsidP="0033702D">
            <w:pPr>
              <w:bidi/>
              <w:rPr>
                <w:rFonts w:asciiTheme="majorBidi" w:hAnsiTheme="majorBidi" w:cstheme="majorBidi"/>
                <w:sz w:val="24"/>
                <w:szCs w:val="24"/>
                <w:rtl/>
              </w:rPr>
            </w:pPr>
            <w:r>
              <w:rPr>
                <w:rFonts w:ascii="Sakkal Majalla" w:hAnsi="Sakkal Majalla" w:cs="Sakkal Majalla" w:hint="cs"/>
                <w:rtl/>
                <w:lang w:bidi="ar-JO"/>
              </w:rPr>
              <w:t>الوحد 5، 6، 7</w:t>
            </w:r>
          </w:p>
        </w:tc>
        <w:tc>
          <w:tcPr>
            <w:tcW w:w="834" w:type="pct"/>
          </w:tcPr>
          <w:p w14:paraId="52E12EC1" w14:textId="1408FD74" w:rsidR="0033702D" w:rsidRPr="00DF2F5C" w:rsidRDefault="0033702D" w:rsidP="0033702D">
            <w:pPr>
              <w:bidi/>
              <w:rPr>
                <w:rFonts w:asciiTheme="majorBidi" w:hAnsiTheme="majorBidi" w:cstheme="majorBidi"/>
                <w:sz w:val="24"/>
                <w:szCs w:val="24"/>
                <w:rtl/>
              </w:rPr>
            </w:pPr>
            <w:r>
              <w:rPr>
                <w:rFonts w:ascii="Sakkal Majalla" w:hAnsi="Sakkal Majalla" w:cs="Sakkal Majalla" w:hint="cs"/>
                <w:rtl/>
              </w:rPr>
              <w:t>5-5</w:t>
            </w:r>
          </w:p>
        </w:tc>
        <w:tc>
          <w:tcPr>
            <w:tcW w:w="834" w:type="pct"/>
            <w:shd w:val="clear" w:color="auto" w:fill="auto"/>
          </w:tcPr>
          <w:p w14:paraId="6A2BC471" w14:textId="37F017F1" w:rsidR="0033702D" w:rsidRPr="00DF2F5C" w:rsidRDefault="0033702D" w:rsidP="0033702D">
            <w:pPr>
              <w:bidi/>
              <w:rPr>
                <w:rFonts w:asciiTheme="majorBidi" w:hAnsiTheme="majorBidi" w:cstheme="majorBidi"/>
                <w:sz w:val="24"/>
                <w:szCs w:val="24"/>
                <w:rtl/>
              </w:rPr>
            </w:pPr>
            <w:r>
              <w:rPr>
                <w:rFonts w:ascii="Sakkal Majalla" w:hAnsi="Sakkal Majalla" w:cs="Sakkal Majalla" w:hint="cs"/>
                <w:rtl/>
              </w:rPr>
              <w:t>العاشر</w:t>
            </w:r>
          </w:p>
        </w:tc>
        <w:tc>
          <w:tcPr>
            <w:tcW w:w="833" w:type="pct"/>
            <w:shd w:val="clear" w:color="auto" w:fill="auto"/>
          </w:tcPr>
          <w:p w14:paraId="4DCC6F47" w14:textId="10D3595D" w:rsidR="0033702D" w:rsidRPr="00DF2F5C" w:rsidRDefault="0033702D" w:rsidP="0033702D">
            <w:pPr>
              <w:bidi/>
              <w:rPr>
                <w:rFonts w:asciiTheme="majorBidi" w:hAnsiTheme="majorBidi" w:cstheme="majorBidi"/>
                <w:sz w:val="24"/>
                <w:szCs w:val="24"/>
                <w:rtl/>
              </w:rPr>
            </w:pPr>
            <w:r>
              <w:rPr>
                <w:rFonts w:ascii="Sakkal Majalla" w:hAnsi="Sakkal Majalla" w:cs="Sakkal Majalla" w:hint="cs"/>
                <w:rtl/>
              </w:rPr>
              <w:t>وجاهي</w:t>
            </w:r>
          </w:p>
        </w:tc>
      </w:tr>
      <w:tr w:rsidR="0033702D" w:rsidRPr="00DF2F5C" w14:paraId="2FD4C998" w14:textId="77777777" w:rsidTr="00AA739F">
        <w:trPr>
          <w:trHeight w:val="482"/>
          <w:jc w:val="center"/>
        </w:trPr>
        <w:tc>
          <w:tcPr>
            <w:tcW w:w="833" w:type="pct"/>
            <w:shd w:val="clear" w:color="auto" w:fill="auto"/>
          </w:tcPr>
          <w:p w14:paraId="4D490138" w14:textId="1717EBFA" w:rsidR="0033702D" w:rsidRPr="00DF2F5C" w:rsidRDefault="0033702D" w:rsidP="0033702D">
            <w:pPr>
              <w:bidi/>
              <w:rPr>
                <w:rFonts w:asciiTheme="majorBidi" w:hAnsiTheme="majorBidi" w:cstheme="majorBidi"/>
                <w:sz w:val="24"/>
                <w:szCs w:val="24"/>
                <w:rtl/>
              </w:rPr>
            </w:pPr>
            <w:r>
              <w:rPr>
                <w:rFonts w:ascii="Sakkal Majalla" w:hAnsi="Sakkal Majalla" w:cs="Sakkal Majalla" w:hint="cs"/>
                <w:rtl/>
              </w:rPr>
              <w:t>الامتحان النهائي</w:t>
            </w:r>
          </w:p>
        </w:tc>
        <w:tc>
          <w:tcPr>
            <w:tcW w:w="833" w:type="pct"/>
            <w:shd w:val="clear" w:color="auto" w:fill="auto"/>
          </w:tcPr>
          <w:p w14:paraId="04C093EB" w14:textId="0BC4893A" w:rsidR="0033702D" w:rsidRPr="00DF2F5C" w:rsidRDefault="0033702D" w:rsidP="0033702D">
            <w:pPr>
              <w:bidi/>
              <w:rPr>
                <w:rFonts w:asciiTheme="majorBidi" w:hAnsiTheme="majorBidi" w:cstheme="majorBidi"/>
                <w:sz w:val="24"/>
                <w:szCs w:val="24"/>
                <w:rtl/>
              </w:rPr>
            </w:pPr>
            <w:r>
              <w:rPr>
                <w:rFonts w:ascii="Sakkal Majalla" w:hAnsi="Sakkal Majalla" w:cs="Sakkal Majalla"/>
              </w:rPr>
              <w:t>40</w:t>
            </w:r>
          </w:p>
        </w:tc>
        <w:tc>
          <w:tcPr>
            <w:tcW w:w="833" w:type="pct"/>
            <w:shd w:val="clear" w:color="auto" w:fill="auto"/>
          </w:tcPr>
          <w:p w14:paraId="6AF7584A" w14:textId="0DD11A6A" w:rsidR="0033702D" w:rsidRPr="00DF2F5C" w:rsidRDefault="0033702D" w:rsidP="0033702D">
            <w:pPr>
              <w:bidi/>
              <w:rPr>
                <w:rFonts w:asciiTheme="majorBidi" w:hAnsiTheme="majorBidi" w:cstheme="majorBidi"/>
                <w:sz w:val="24"/>
                <w:szCs w:val="24"/>
                <w:rtl/>
              </w:rPr>
            </w:pPr>
            <w:r>
              <w:rPr>
                <w:rFonts w:ascii="Sakkal Majalla" w:hAnsi="Sakkal Majalla" w:cs="Sakkal Majalla" w:hint="cs"/>
                <w:rtl/>
              </w:rPr>
              <w:t>الوحدة  1-7</w:t>
            </w:r>
          </w:p>
        </w:tc>
        <w:tc>
          <w:tcPr>
            <w:tcW w:w="834" w:type="pct"/>
          </w:tcPr>
          <w:p w14:paraId="2E02F862" w14:textId="29EF0BA8" w:rsidR="0033702D" w:rsidRPr="00DF2F5C" w:rsidRDefault="0033702D" w:rsidP="0033702D">
            <w:pPr>
              <w:bidi/>
              <w:rPr>
                <w:rFonts w:asciiTheme="majorBidi" w:hAnsiTheme="majorBidi" w:cstheme="majorBidi"/>
                <w:sz w:val="24"/>
                <w:szCs w:val="24"/>
                <w:rtl/>
              </w:rPr>
            </w:pPr>
            <w:r>
              <w:rPr>
                <w:rFonts w:ascii="Sakkal Majalla" w:hAnsi="Sakkal Majalla" w:cs="Sakkal Majalla" w:hint="cs"/>
                <w:rtl/>
              </w:rPr>
              <w:t>1-1 الى 5-5</w:t>
            </w:r>
          </w:p>
        </w:tc>
        <w:tc>
          <w:tcPr>
            <w:tcW w:w="834" w:type="pct"/>
            <w:shd w:val="clear" w:color="auto" w:fill="auto"/>
          </w:tcPr>
          <w:p w14:paraId="42FF97DA" w14:textId="529EF9E2" w:rsidR="0033702D" w:rsidRPr="00DF2F5C" w:rsidRDefault="0033702D" w:rsidP="0033702D">
            <w:pPr>
              <w:bidi/>
              <w:rPr>
                <w:rFonts w:asciiTheme="majorBidi" w:hAnsiTheme="majorBidi" w:cstheme="majorBidi"/>
                <w:sz w:val="24"/>
                <w:szCs w:val="24"/>
                <w:rtl/>
              </w:rPr>
            </w:pPr>
            <w:r>
              <w:rPr>
                <w:rFonts w:ascii="Sakkal Majalla" w:hAnsi="Sakkal Majalla" w:cs="Sakkal Majalla" w:hint="cs"/>
                <w:rtl/>
              </w:rPr>
              <w:t>الخامس عشر</w:t>
            </w:r>
          </w:p>
        </w:tc>
        <w:tc>
          <w:tcPr>
            <w:tcW w:w="833" w:type="pct"/>
            <w:shd w:val="clear" w:color="auto" w:fill="auto"/>
          </w:tcPr>
          <w:p w14:paraId="62714E46" w14:textId="37E52260" w:rsidR="0033702D" w:rsidRPr="00DF2F5C" w:rsidRDefault="0033702D" w:rsidP="0033702D">
            <w:pPr>
              <w:bidi/>
              <w:rPr>
                <w:rFonts w:asciiTheme="majorBidi" w:hAnsiTheme="majorBidi" w:cstheme="majorBidi"/>
                <w:sz w:val="24"/>
                <w:szCs w:val="24"/>
                <w:rtl/>
              </w:rPr>
            </w:pPr>
            <w:r>
              <w:rPr>
                <w:rFonts w:ascii="Sakkal Majalla" w:hAnsi="Sakkal Majalla" w:cs="Sakkal Majalla" w:hint="cs"/>
                <w:rtl/>
              </w:rPr>
              <w:t>وجاهي</w:t>
            </w:r>
          </w:p>
        </w:tc>
      </w:tr>
    </w:tbl>
    <w:p w14:paraId="62407C4D" w14:textId="216FF933" w:rsidR="00B052F6" w:rsidRPr="00DF2F5C" w:rsidRDefault="00B052F6" w:rsidP="00DC6A7B">
      <w:pPr>
        <w:pStyle w:val="Heading7"/>
        <w:bidi/>
        <w:rPr>
          <w:rFonts w:asciiTheme="majorBidi" w:hAnsiTheme="majorBidi"/>
          <w:b/>
          <w:bCs/>
          <w:i w:val="0"/>
          <w:iCs w:val="0"/>
          <w:color w:val="auto"/>
          <w:sz w:val="24"/>
          <w:szCs w:val="24"/>
          <w:rtl/>
        </w:rPr>
      </w:pPr>
      <w:r w:rsidRPr="00DF2F5C">
        <w:rPr>
          <w:rFonts w:asciiTheme="majorBidi" w:hAnsiTheme="majorBidi"/>
          <w:b/>
          <w:bCs/>
          <w:i w:val="0"/>
          <w:iCs w:val="0"/>
          <w:color w:val="auto"/>
          <w:sz w:val="24"/>
          <w:szCs w:val="24"/>
        </w:rPr>
        <w:t>2</w:t>
      </w:r>
      <w:r w:rsidR="40C57EFE" w:rsidRPr="00DF2F5C">
        <w:rPr>
          <w:rFonts w:asciiTheme="majorBidi" w:hAnsiTheme="majorBidi"/>
          <w:b/>
          <w:bCs/>
          <w:i w:val="0"/>
          <w:iCs w:val="0"/>
          <w:color w:val="auto"/>
          <w:sz w:val="24"/>
          <w:szCs w:val="24"/>
        </w:rPr>
        <w:t>6</w:t>
      </w:r>
      <w:r w:rsidRPr="00DF2F5C">
        <w:rPr>
          <w:rFonts w:asciiTheme="majorBidi" w:hAnsiTheme="majorBidi"/>
          <w:b/>
          <w:bCs/>
          <w:i w:val="0"/>
          <w:iCs w:val="0"/>
          <w:color w:val="auto"/>
          <w:sz w:val="24"/>
          <w:szCs w:val="24"/>
          <w:rtl/>
        </w:rPr>
        <w:t>. م</w:t>
      </w:r>
      <w:r w:rsidR="137A034C" w:rsidRPr="00DF2F5C">
        <w:rPr>
          <w:rFonts w:asciiTheme="majorBidi" w:hAnsiTheme="majorBidi"/>
          <w:b/>
          <w:bCs/>
          <w:i w:val="0"/>
          <w:iCs w:val="0"/>
          <w:color w:val="auto"/>
          <w:sz w:val="24"/>
          <w:szCs w:val="24"/>
          <w:rtl/>
        </w:rPr>
        <w:t xml:space="preserve">ستلزمات </w:t>
      </w:r>
      <w:r w:rsidRPr="00DF2F5C">
        <w:rPr>
          <w:rFonts w:asciiTheme="majorBidi" w:hAnsiTheme="majorBidi"/>
          <w:b/>
          <w:bCs/>
          <w:i w:val="0"/>
          <w:iCs w:val="0"/>
          <w:color w:val="auto"/>
          <w:sz w:val="24"/>
          <w:szCs w:val="24"/>
          <w:rtl/>
        </w:rPr>
        <w:t>المادة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3"/>
      </w:tblGrid>
      <w:tr w:rsidR="00B052F6" w:rsidRPr="00DF2F5C" w14:paraId="7532BF05" w14:textId="77777777" w:rsidTr="00B31E1B">
        <w:tc>
          <w:tcPr>
            <w:tcW w:w="5000" w:type="pct"/>
            <w:shd w:val="clear" w:color="auto" w:fill="auto"/>
          </w:tcPr>
          <w:p w14:paraId="5E5B2C69" w14:textId="77777777" w:rsidR="00B052F6" w:rsidRPr="00DF2F5C" w:rsidRDefault="00B052F6" w:rsidP="00D75470">
            <w:pPr>
              <w:pStyle w:val="ps1Char"/>
            </w:pPr>
            <w:r w:rsidRPr="00DF2F5C">
              <w:rPr>
                <w:rtl/>
              </w:rPr>
              <w:t>على الطالب أن يمتلك جهاز حاسوب موصول بالأنترنت، كاميرا، حساب على المنصة الإلكترونية المستخدمة.</w:t>
            </w:r>
          </w:p>
          <w:p w14:paraId="25D6C40E" w14:textId="77777777" w:rsidR="00B052F6" w:rsidRPr="00DF2F5C" w:rsidRDefault="00B052F6" w:rsidP="00D75470">
            <w:pPr>
              <w:pStyle w:val="ps1Char"/>
            </w:pPr>
          </w:p>
          <w:p w14:paraId="18E7D592" w14:textId="77777777" w:rsidR="00B052F6" w:rsidRPr="00DF2F5C" w:rsidRDefault="00B052F6" w:rsidP="00D75470">
            <w:pPr>
              <w:pStyle w:val="ps1Char"/>
              <w:rPr>
                <w:rtl/>
              </w:rPr>
            </w:pPr>
          </w:p>
        </w:tc>
      </w:tr>
    </w:tbl>
    <w:p w14:paraId="733B0E9D" w14:textId="691C5526" w:rsidR="00B052F6" w:rsidRPr="00DF2F5C" w:rsidRDefault="00B052F6" w:rsidP="00DC6A7B">
      <w:pPr>
        <w:pStyle w:val="Heading7"/>
        <w:bidi/>
        <w:rPr>
          <w:rFonts w:asciiTheme="majorBidi" w:hAnsiTheme="majorBidi"/>
          <w:b/>
          <w:bCs/>
          <w:i w:val="0"/>
          <w:iCs w:val="0"/>
          <w:color w:val="auto"/>
          <w:sz w:val="24"/>
          <w:szCs w:val="24"/>
        </w:rPr>
      </w:pPr>
      <w:r w:rsidRPr="00DF2F5C">
        <w:rPr>
          <w:rFonts w:asciiTheme="majorBidi" w:hAnsiTheme="majorBidi"/>
          <w:b/>
          <w:bCs/>
          <w:i w:val="0"/>
          <w:iCs w:val="0"/>
          <w:color w:val="auto"/>
          <w:sz w:val="24"/>
          <w:szCs w:val="24"/>
        </w:rPr>
        <w:t>2</w:t>
      </w:r>
      <w:r w:rsidR="4B5E489B" w:rsidRPr="00DF2F5C">
        <w:rPr>
          <w:rFonts w:asciiTheme="majorBidi" w:hAnsiTheme="majorBidi"/>
          <w:b/>
          <w:bCs/>
          <w:i w:val="0"/>
          <w:iCs w:val="0"/>
          <w:color w:val="auto"/>
          <w:sz w:val="24"/>
          <w:szCs w:val="24"/>
        </w:rPr>
        <w:t>7</w:t>
      </w:r>
      <w:r w:rsidRPr="00DF2F5C">
        <w:rPr>
          <w:rFonts w:asciiTheme="majorBidi" w:hAnsiTheme="majorBidi"/>
          <w:b/>
          <w:bCs/>
          <w:i w:val="0"/>
          <w:iCs w:val="0"/>
          <w:color w:val="auto"/>
          <w:sz w:val="24"/>
          <w:szCs w:val="24"/>
          <w:rtl/>
        </w:rPr>
        <w:t>. السياسات المتبعة بالمادة</w:t>
      </w:r>
    </w:p>
    <w:tbl>
      <w:tblPr>
        <w:tblW w:w="5000"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737"/>
      </w:tblGrid>
      <w:tr w:rsidR="00B052F6" w:rsidRPr="00DF2F5C" w14:paraId="0385DCC7" w14:textId="77777777" w:rsidTr="00B31E1B">
        <w:trPr>
          <w:jc w:val="right"/>
        </w:trPr>
        <w:tc>
          <w:tcPr>
            <w:tcW w:w="5000" w:type="pct"/>
          </w:tcPr>
          <w:p w14:paraId="7C24F664" w14:textId="6564E8FA" w:rsidR="00B052F6" w:rsidRPr="00DF2F5C" w:rsidRDefault="00B052F6" w:rsidP="00DC6A7B">
            <w:pPr>
              <w:bidi/>
              <w:spacing w:before="80" w:line="276" w:lineRule="auto"/>
              <w:rPr>
                <w:rFonts w:asciiTheme="majorBidi" w:hAnsiTheme="majorBidi" w:cstheme="majorBidi"/>
                <w:b/>
                <w:sz w:val="24"/>
                <w:szCs w:val="24"/>
                <w:rtl/>
              </w:rPr>
            </w:pPr>
            <w:r w:rsidRPr="00DF2F5C">
              <w:rPr>
                <w:rFonts w:asciiTheme="majorBidi" w:hAnsiTheme="majorBidi" w:cstheme="majorBidi"/>
                <w:b/>
                <w:sz w:val="24"/>
                <w:szCs w:val="24"/>
                <w:rtl/>
              </w:rPr>
              <w:t xml:space="preserve">أ- </w:t>
            </w:r>
            <w:r w:rsidR="007163CF">
              <w:rPr>
                <w:rFonts w:asciiTheme="majorBidi" w:hAnsiTheme="majorBidi" w:cstheme="majorBidi" w:hint="cs"/>
                <w:b/>
                <w:sz w:val="24"/>
                <w:szCs w:val="24"/>
                <w:rtl/>
              </w:rPr>
              <w:t xml:space="preserve">  </w:t>
            </w:r>
            <w:r w:rsidRPr="00DF2F5C">
              <w:rPr>
                <w:rFonts w:asciiTheme="majorBidi" w:hAnsiTheme="majorBidi" w:cstheme="majorBidi"/>
                <w:b/>
                <w:sz w:val="24"/>
                <w:szCs w:val="24"/>
                <w:rtl/>
              </w:rPr>
              <w:t>سياسة الحضور والغياب</w:t>
            </w:r>
          </w:p>
          <w:p w14:paraId="7F6059F9" w14:textId="77777777" w:rsidR="00B052F6" w:rsidRPr="00DF2F5C" w:rsidRDefault="00B052F6" w:rsidP="00DC6A7B">
            <w:pPr>
              <w:bidi/>
              <w:spacing w:before="80" w:line="276" w:lineRule="auto"/>
              <w:rPr>
                <w:rFonts w:asciiTheme="majorBidi" w:hAnsiTheme="majorBidi" w:cstheme="majorBidi"/>
                <w:b/>
                <w:sz w:val="24"/>
                <w:szCs w:val="24"/>
                <w:rtl/>
              </w:rPr>
            </w:pPr>
            <w:r w:rsidRPr="00DF2F5C">
              <w:rPr>
                <w:rFonts w:asciiTheme="majorBidi" w:hAnsiTheme="majorBidi" w:cstheme="majorBidi"/>
                <w:b/>
                <w:sz w:val="24"/>
                <w:szCs w:val="24"/>
                <w:rtl/>
              </w:rPr>
              <w:t>ب- الغياب عن الامتحانات وتسليم الواجبات في الوقت المحدد</w:t>
            </w:r>
          </w:p>
          <w:p w14:paraId="3B08C53C" w14:textId="77777777" w:rsidR="00B052F6" w:rsidRPr="00DF2F5C" w:rsidRDefault="00B052F6" w:rsidP="00DC6A7B">
            <w:pPr>
              <w:bidi/>
              <w:spacing w:before="80" w:line="276" w:lineRule="auto"/>
              <w:rPr>
                <w:rFonts w:asciiTheme="majorBidi" w:hAnsiTheme="majorBidi" w:cstheme="majorBidi"/>
                <w:b/>
                <w:sz w:val="24"/>
                <w:szCs w:val="24"/>
                <w:rtl/>
              </w:rPr>
            </w:pPr>
            <w:r w:rsidRPr="00DF2F5C">
              <w:rPr>
                <w:rFonts w:asciiTheme="majorBidi" w:hAnsiTheme="majorBidi" w:cstheme="majorBidi"/>
                <w:b/>
                <w:sz w:val="24"/>
                <w:szCs w:val="24"/>
                <w:rtl/>
              </w:rPr>
              <w:t>ج- إجراءات السلامة والصحة</w:t>
            </w:r>
          </w:p>
          <w:p w14:paraId="5A0C4D3D" w14:textId="77777777" w:rsidR="00B052F6" w:rsidRPr="00DF2F5C" w:rsidRDefault="00B052F6" w:rsidP="00DC6A7B">
            <w:pPr>
              <w:bidi/>
              <w:spacing w:before="80" w:line="276" w:lineRule="auto"/>
              <w:rPr>
                <w:rFonts w:asciiTheme="majorBidi" w:hAnsiTheme="majorBidi" w:cstheme="majorBidi"/>
                <w:b/>
                <w:sz w:val="24"/>
                <w:szCs w:val="24"/>
                <w:rtl/>
              </w:rPr>
            </w:pPr>
            <w:r w:rsidRPr="00DF2F5C">
              <w:rPr>
                <w:rFonts w:asciiTheme="majorBidi" w:hAnsiTheme="majorBidi" w:cstheme="majorBidi"/>
                <w:b/>
                <w:sz w:val="24"/>
                <w:szCs w:val="24"/>
                <w:rtl/>
              </w:rPr>
              <w:t>د- الغش والخروج عن النظام الصفي</w:t>
            </w:r>
          </w:p>
          <w:p w14:paraId="5E674172" w14:textId="4AF773FB" w:rsidR="00B052F6" w:rsidRPr="00DF2F5C" w:rsidRDefault="00B052F6" w:rsidP="00DC6A7B">
            <w:pPr>
              <w:bidi/>
              <w:spacing w:before="80" w:line="276" w:lineRule="auto"/>
              <w:rPr>
                <w:rFonts w:asciiTheme="majorBidi" w:hAnsiTheme="majorBidi" w:cstheme="majorBidi"/>
                <w:b/>
                <w:sz w:val="24"/>
                <w:szCs w:val="24"/>
                <w:lang w:bidi="ar-JO"/>
              </w:rPr>
            </w:pPr>
            <w:r w:rsidRPr="00DF2F5C">
              <w:rPr>
                <w:rFonts w:asciiTheme="majorBidi" w:hAnsiTheme="majorBidi" w:cstheme="majorBidi"/>
                <w:b/>
                <w:sz w:val="24"/>
                <w:szCs w:val="24"/>
                <w:rtl/>
              </w:rPr>
              <w:t>ه</w:t>
            </w:r>
            <w:r w:rsidR="007163CF">
              <w:rPr>
                <w:rFonts w:asciiTheme="majorBidi" w:hAnsiTheme="majorBidi" w:cstheme="majorBidi" w:hint="cs"/>
                <w:b/>
                <w:sz w:val="24"/>
                <w:szCs w:val="24"/>
                <w:rtl/>
              </w:rPr>
              <w:t>ـ</w:t>
            </w:r>
            <w:r w:rsidRPr="00DF2F5C">
              <w:rPr>
                <w:rFonts w:asciiTheme="majorBidi" w:hAnsiTheme="majorBidi" w:cstheme="majorBidi"/>
                <w:b/>
                <w:sz w:val="24"/>
                <w:szCs w:val="24"/>
                <w:rtl/>
              </w:rPr>
              <w:t>- إعطاء ال</w:t>
            </w:r>
            <w:r w:rsidR="00AB4AAD">
              <w:rPr>
                <w:rFonts w:asciiTheme="majorBidi" w:hAnsiTheme="majorBidi" w:cstheme="majorBidi" w:hint="cs"/>
                <w:b/>
                <w:sz w:val="24"/>
                <w:szCs w:val="24"/>
                <w:rtl/>
              </w:rPr>
              <w:t>علامات</w:t>
            </w:r>
          </w:p>
          <w:p w14:paraId="19DF9958" w14:textId="77777777" w:rsidR="00B052F6" w:rsidRPr="00DF2F5C" w:rsidRDefault="00B052F6" w:rsidP="00DC6A7B">
            <w:pPr>
              <w:bidi/>
              <w:spacing w:before="80" w:line="276" w:lineRule="auto"/>
              <w:rPr>
                <w:rFonts w:asciiTheme="majorBidi" w:hAnsiTheme="majorBidi" w:cstheme="majorBidi"/>
                <w:sz w:val="24"/>
                <w:szCs w:val="24"/>
                <w:rtl/>
                <w:lang w:bidi="ar-JO"/>
              </w:rPr>
            </w:pPr>
            <w:r w:rsidRPr="00DF2F5C">
              <w:rPr>
                <w:rFonts w:asciiTheme="majorBidi" w:hAnsiTheme="majorBidi" w:cstheme="majorBidi"/>
                <w:b/>
                <w:sz w:val="24"/>
                <w:szCs w:val="24"/>
                <w:rtl/>
              </w:rPr>
              <w:t>و- الخدمات المتوفرة بالجامعة والتي تسهم في دراسة المادة</w:t>
            </w:r>
          </w:p>
        </w:tc>
      </w:tr>
    </w:tbl>
    <w:p w14:paraId="013D4408" w14:textId="15EAD97A" w:rsidR="00B052F6" w:rsidRPr="00DF2F5C" w:rsidRDefault="00B052F6" w:rsidP="00DC6A7B">
      <w:pPr>
        <w:pStyle w:val="Heading7"/>
        <w:bidi/>
        <w:rPr>
          <w:rFonts w:asciiTheme="majorBidi" w:hAnsiTheme="majorBidi"/>
          <w:b/>
          <w:bCs/>
          <w:i w:val="0"/>
          <w:iCs w:val="0"/>
          <w:color w:val="auto"/>
          <w:sz w:val="24"/>
          <w:szCs w:val="24"/>
        </w:rPr>
      </w:pPr>
      <w:r w:rsidRPr="00DF2F5C">
        <w:rPr>
          <w:rFonts w:asciiTheme="majorBidi" w:hAnsiTheme="majorBidi"/>
          <w:b/>
          <w:bCs/>
          <w:i w:val="0"/>
          <w:iCs w:val="0"/>
          <w:color w:val="auto"/>
          <w:sz w:val="24"/>
          <w:szCs w:val="24"/>
        </w:rPr>
        <w:lastRenderedPageBreak/>
        <w:t>2</w:t>
      </w:r>
      <w:r w:rsidR="39BE2E32" w:rsidRPr="00DF2F5C">
        <w:rPr>
          <w:rFonts w:asciiTheme="majorBidi" w:hAnsiTheme="majorBidi"/>
          <w:b/>
          <w:bCs/>
          <w:i w:val="0"/>
          <w:iCs w:val="0"/>
          <w:color w:val="auto"/>
          <w:sz w:val="24"/>
          <w:szCs w:val="24"/>
        </w:rPr>
        <w:t>8</w:t>
      </w:r>
      <w:r w:rsidRPr="00DF2F5C">
        <w:rPr>
          <w:rFonts w:asciiTheme="majorBidi" w:hAnsiTheme="majorBidi"/>
          <w:b/>
          <w:bCs/>
          <w:i w:val="0"/>
          <w:iCs w:val="0"/>
          <w:color w:val="auto"/>
          <w:sz w:val="24"/>
          <w:szCs w:val="24"/>
          <w:rtl/>
        </w:rPr>
        <w:t>. المراجع</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B052F6" w:rsidRPr="00DF2F5C" w14:paraId="64DC5402" w14:textId="77777777" w:rsidTr="00B31E1B">
        <w:trPr>
          <w:trHeight w:val="690"/>
          <w:jc w:val="righ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2370B16" w14:textId="467A6991" w:rsidR="00B052F6" w:rsidRPr="00DF2F5C" w:rsidRDefault="00B052F6" w:rsidP="00DC6A7B">
            <w:pPr>
              <w:tabs>
                <w:tab w:val="left" w:pos="1686"/>
              </w:tabs>
              <w:bidi/>
              <w:rPr>
                <w:rFonts w:asciiTheme="majorBidi" w:hAnsiTheme="majorBidi" w:cstheme="majorBidi"/>
                <w:sz w:val="24"/>
                <w:szCs w:val="24"/>
                <w:rtl/>
              </w:rPr>
            </w:pPr>
            <w:r w:rsidRPr="00DF2F5C">
              <w:rPr>
                <w:rFonts w:asciiTheme="majorBidi" w:hAnsiTheme="majorBidi" w:cstheme="majorBidi"/>
                <w:sz w:val="24"/>
                <w:szCs w:val="24"/>
                <w:rtl/>
              </w:rPr>
              <w:t>أ</w:t>
            </w:r>
            <w:r w:rsidR="7E5BD70F" w:rsidRPr="00DF2F5C">
              <w:rPr>
                <w:rFonts w:asciiTheme="majorBidi" w:hAnsiTheme="majorBidi" w:cstheme="majorBidi"/>
                <w:sz w:val="24"/>
                <w:szCs w:val="24"/>
                <w:rtl/>
              </w:rPr>
              <w:t>- الكتب</w:t>
            </w:r>
            <w:r w:rsidRPr="00DF2F5C">
              <w:rPr>
                <w:rFonts w:asciiTheme="majorBidi" w:hAnsiTheme="majorBidi" w:cstheme="majorBidi"/>
                <w:sz w:val="24"/>
                <w:szCs w:val="24"/>
                <w:rtl/>
              </w:rPr>
              <w:t xml:space="preserve"> المطلوبة، والقراءات والمواد السمعية والبصرية المخصصة:</w:t>
            </w:r>
          </w:p>
          <w:p w14:paraId="36D26F07" w14:textId="77777777" w:rsidR="0033702D" w:rsidRPr="0033702D" w:rsidRDefault="0033702D" w:rsidP="0033702D">
            <w:pPr>
              <w:tabs>
                <w:tab w:val="left" w:pos="1686"/>
              </w:tabs>
              <w:bidi/>
              <w:rPr>
                <w:rFonts w:asciiTheme="majorBidi" w:hAnsiTheme="majorBidi" w:cstheme="majorBidi"/>
                <w:sz w:val="24"/>
                <w:szCs w:val="24"/>
                <w:rtl/>
              </w:rPr>
            </w:pPr>
            <w:r w:rsidRPr="0033702D">
              <w:rPr>
                <w:rFonts w:asciiTheme="majorBidi" w:hAnsiTheme="majorBidi" w:cs="Times New Roman"/>
                <w:sz w:val="24"/>
                <w:szCs w:val="24"/>
                <w:rtl/>
              </w:rPr>
              <w:t>١</w:t>
            </w:r>
            <w:r w:rsidRPr="0033702D">
              <w:rPr>
                <w:rFonts w:asciiTheme="majorBidi" w:hAnsiTheme="majorBidi" w:cstheme="majorBidi"/>
                <w:sz w:val="24"/>
                <w:szCs w:val="24"/>
              </w:rPr>
              <w:t xml:space="preserve">.  </w:t>
            </w:r>
            <w:r w:rsidRPr="0033702D">
              <w:rPr>
                <w:rFonts w:asciiTheme="majorBidi" w:hAnsiTheme="majorBidi" w:cs="Times New Roman"/>
                <w:sz w:val="24"/>
                <w:szCs w:val="24"/>
                <w:rtl/>
              </w:rPr>
              <w:t>الخطيب، جمال والحديدي، منى (2011). استراتيجيات تعليم الطلبة ذوي الحاجات الخاصة، دار الفكر، عمان</w:t>
            </w:r>
            <w:r w:rsidRPr="0033702D">
              <w:rPr>
                <w:rFonts w:asciiTheme="majorBidi" w:hAnsiTheme="majorBidi" w:cstheme="majorBidi"/>
                <w:sz w:val="24"/>
                <w:szCs w:val="24"/>
              </w:rPr>
              <w:t>.</w:t>
            </w:r>
          </w:p>
          <w:p w14:paraId="4CC8AA0D" w14:textId="41FA3051" w:rsidR="00B052F6" w:rsidRPr="00DF2F5C" w:rsidRDefault="0033702D" w:rsidP="0033702D">
            <w:pPr>
              <w:tabs>
                <w:tab w:val="left" w:pos="1686"/>
              </w:tabs>
              <w:bidi/>
              <w:jc w:val="both"/>
              <w:rPr>
                <w:rFonts w:asciiTheme="majorBidi" w:hAnsiTheme="majorBidi" w:cstheme="majorBidi"/>
                <w:sz w:val="24"/>
                <w:szCs w:val="24"/>
                <w:rtl/>
              </w:rPr>
            </w:pPr>
            <w:r w:rsidRPr="0033702D">
              <w:rPr>
                <w:rFonts w:asciiTheme="majorBidi" w:hAnsiTheme="majorBidi" w:cs="Times New Roman"/>
                <w:sz w:val="24"/>
                <w:szCs w:val="24"/>
                <w:rtl/>
              </w:rPr>
              <w:t>٢. اوراق من استاذ المادة</w:t>
            </w:r>
          </w:p>
          <w:p w14:paraId="025DA26D" w14:textId="77777777" w:rsidR="00B052F6" w:rsidRDefault="00B052F6" w:rsidP="00DC6A7B">
            <w:pPr>
              <w:tabs>
                <w:tab w:val="left" w:pos="1686"/>
              </w:tabs>
              <w:bidi/>
              <w:rPr>
                <w:rFonts w:asciiTheme="majorBidi" w:hAnsiTheme="majorBidi" w:cstheme="majorBidi"/>
                <w:sz w:val="24"/>
                <w:szCs w:val="24"/>
              </w:rPr>
            </w:pPr>
            <w:r w:rsidRPr="00DF2F5C">
              <w:rPr>
                <w:rFonts w:asciiTheme="majorBidi" w:hAnsiTheme="majorBidi" w:cstheme="majorBidi"/>
                <w:sz w:val="24"/>
                <w:szCs w:val="24"/>
                <w:rtl/>
              </w:rPr>
              <w:t>ب</w:t>
            </w:r>
            <w:r w:rsidR="09027552" w:rsidRPr="00DF2F5C">
              <w:rPr>
                <w:rFonts w:asciiTheme="majorBidi" w:hAnsiTheme="majorBidi" w:cstheme="majorBidi"/>
                <w:sz w:val="24"/>
                <w:szCs w:val="24"/>
                <w:rtl/>
              </w:rPr>
              <w:t>- الكتب</w:t>
            </w:r>
            <w:r w:rsidRPr="00DF2F5C">
              <w:rPr>
                <w:rFonts w:asciiTheme="majorBidi" w:hAnsiTheme="majorBidi" w:cstheme="majorBidi"/>
                <w:sz w:val="24"/>
                <w:szCs w:val="24"/>
                <w:rtl/>
              </w:rPr>
              <w:t xml:space="preserve"> </w:t>
            </w:r>
            <w:r w:rsidR="006D114C" w:rsidRPr="00DF2F5C">
              <w:rPr>
                <w:rFonts w:asciiTheme="majorBidi" w:hAnsiTheme="majorBidi" w:cstheme="majorBidi" w:hint="cs"/>
                <w:sz w:val="24"/>
                <w:szCs w:val="24"/>
                <w:rtl/>
              </w:rPr>
              <w:t>الموص</w:t>
            </w:r>
            <w:r w:rsidR="006D114C">
              <w:rPr>
                <w:rFonts w:asciiTheme="majorBidi" w:hAnsiTheme="majorBidi" w:cstheme="majorBidi" w:hint="cs"/>
                <w:sz w:val="24"/>
                <w:szCs w:val="24"/>
                <w:rtl/>
              </w:rPr>
              <w:t>ى</w:t>
            </w:r>
            <w:r w:rsidRPr="00DF2F5C">
              <w:rPr>
                <w:rFonts w:asciiTheme="majorBidi" w:hAnsiTheme="majorBidi" w:cstheme="majorBidi"/>
                <w:sz w:val="24"/>
                <w:szCs w:val="24"/>
                <w:rtl/>
              </w:rPr>
              <w:t xml:space="preserve"> بها، وغيرها من المواد التعليمية الورقية والإلكترونية</w:t>
            </w:r>
            <w:r w:rsidR="00F952F1">
              <w:rPr>
                <w:rFonts w:asciiTheme="majorBidi" w:hAnsiTheme="majorBidi" w:cstheme="majorBidi"/>
                <w:sz w:val="24"/>
                <w:szCs w:val="24"/>
              </w:rPr>
              <w:t>:</w:t>
            </w:r>
          </w:p>
          <w:p w14:paraId="2448AAF5" w14:textId="77777777" w:rsidR="0033702D" w:rsidRPr="0033702D" w:rsidRDefault="0033702D" w:rsidP="0033702D">
            <w:pPr>
              <w:tabs>
                <w:tab w:val="left" w:pos="1686"/>
              </w:tabs>
              <w:bidi/>
              <w:rPr>
                <w:rFonts w:asciiTheme="majorBidi" w:hAnsiTheme="majorBidi" w:cstheme="majorBidi"/>
                <w:sz w:val="24"/>
                <w:szCs w:val="24"/>
                <w:rtl/>
              </w:rPr>
            </w:pPr>
            <w:r w:rsidRPr="0033702D">
              <w:rPr>
                <w:rFonts w:asciiTheme="majorBidi" w:hAnsiTheme="majorBidi" w:cstheme="majorBidi"/>
                <w:sz w:val="24"/>
                <w:szCs w:val="24"/>
              </w:rPr>
              <w:t xml:space="preserve">- </w:t>
            </w:r>
            <w:r w:rsidRPr="0033702D">
              <w:rPr>
                <w:rFonts w:asciiTheme="majorBidi" w:hAnsiTheme="majorBidi" w:cs="Times New Roman"/>
                <w:sz w:val="24"/>
                <w:szCs w:val="24"/>
                <w:rtl/>
              </w:rPr>
              <w:t>كيرك, ساميل و جالجير, جايمس و كولمان, ماري و اناستايو, نيك (2013) تعليم ذوي الاحتياجات الخاصة, دار الفكر- عمان (مترجم)</w:t>
            </w:r>
            <w:r w:rsidRPr="0033702D">
              <w:rPr>
                <w:rFonts w:asciiTheme="majorBidi" w:hAnsiTheme="majorBidi" w:cstheme="majorBidi"/>
                <w:sz w:val="24"/>
                <w:szCs w:val="24"/>
              </w:rPr>
              <w:t>.</w:t>
            </w:r>
          </w:p>
          <w:p w14:paraId="12D336E6" w14:textId="77777777" w:rsidR="0033702D" w:rsidRPr="0033702D" w:rsidRDefault="0033702D" w:rsidP="0033702D">
            <w:pPr>
              <w:tabs>
                <w:tab w:val="left" w:pos="1686"/>
              </w:tabs>
              <w:bidi/>
              <w:rPr>
                <w:rFonts w:asciiTheme="majorBidi" w:hAnsiTheme="majorBidi" w:cstheme="majorBidi"/>
                <w:sz w:val="24"/>
                <w:szCs w:val="24"/>
                <w:rtl/>
              </w:rPr>
            </w:pPr>
            <w:r w:rsidRPr="0033702D">
              <w:rPr>
                <w:rFonts w:asciiTheme="majorBidi" w:hAnsiTheme="majorBidi" w:cstheme="majorBidi"/>
                <w:sz w:val="24"/>
                <w:szCs w:val="24"/>
              </w:rPr>
              <w:t>-</w:t>
            </w:r>
            <w:r w:rsidRPr="0033702D">
              <w:rPr>
                <w:rFonts w:asciiTheme="majorBidi" w:hAnsiTheme="majorBidi" w:cs="Times New Roman"/>
                <w:sz w:val="24"/>
                <w:szCs w:val="24"/>
                <w:rtl/>
              </w:rPr>
              <w:t xml:space="preserve">السرطاوي, عبدالعزيز و ايوب, عبد العزيز و كلخ, محمد </w:t>
            </w:r>
            <w:proofErr w:type="gramStart"/>
            <w:r w:rsidRPr="0033702D">
              <w:rPr>
                <w:rFonts w:asciiTheme="majorBidi" w:hAnsiTheme="majorBidi" w:cs="Times New Roman"/>
                <w:sz w:val="24"/>
                <w:szCs w:val="24"/>
                <w:rtl/>
              </w:rPr>
              <w:t>( 2002</w:t>
            </w:r>
            <w:proofErr w:type="gramEnd"/>
            <w:r w:rsidRPr="0033702D">
              <w:rPr>
                <w:rFonts w:asciiTheme="majorBidi" w:hAnsiTheme="majorBidi" w:cs="Times New Roman"/>
                <w:sz w:val="24"/>
                <w:szCs w:val="24"/>
                <w:rtl/>
              </w:rPr>
              <w:t>) تدريس الأطفال ذوي صعوبات التعلم, دار القلم – دبي</w:t>
            </w:r>
            <w:r w:rsidRPr="0033702D">
              <w:rPr>
                <w:rFonts w:asciiTheme="majorBidi" w:hAnsiTheme="majorBidi" w:cstheme="majorBidi"/>
                <w:sz w:val="24"/>
                <w:szCs w:val="24"/>
              </w:rPr>
              <w:t>.</w:t>
            </w:r>
          </w:p>
          <w:p w14:paraId="4BEDCA61" w14:textId="77777777" w:rsidR="0033702D" w:rsidRPr="0033702D" w:rsidRDefault="0033702D" w:rsidP="0033702D">
            <w:pPr>
              <w:tabs>
                <w:tab w:val="left" w:pos="1686"/>
              </w:tabs>
              <w:bidi/>
              <w:rPr>
                <w:rFonts w:asciiTheme="majorBidi" w:hAnsiTheme="majorBidi" w:cstheme="majorBidi"/>
                <w:sz w:val="24"/>
                <w:szCs w:val="24"/>
                <w:rtl/>
              </w:rPr>
            </w:pPr>
            <w:r w:rsidRPr="0033702D">
              <w:rPr>
                <w:rFonts w:asciiTheme="majorBidi" w:hAnsiTheme="majorBidi" w:cstheme="majorBidi"/>
                <w:sz w:val="24"/>
                <w:szCs w:val="24"/>
              </w:rPr>
              <w:t>-</w:t>
            </w:r>
            <w:r w:rsidRPr="0033702D">
              <w:rPr>
                <w:rFonts w:asciiTheme="majorBidi" w:hAnsiTheme="majorBidi" w:cs="Times New Roman"/>
                <w:sz w:val="24"/>
                <w:szCs w:val="24"/>
                <w:rtl/>
              </w:rPr>
              <w:t>الخطيب، جمال و الحديدي، منى (1994). مناهج وأساليب التدريس في التربية الخاصة: دليل عملي الى تربية وتدريب الأطفال المعوقين، الجامعة الأردنية، عمان – الأردن</w:t>
            </w:r>
            <w:r w:rsidRPr="0033702D">
              <w:rPr>
                <w:rFonts w:asciiTheme="majorBidi" w:hAnsiTheme="majorBidi" w:cstheme="majorBidi"/>
                <w:sz w:val="24"/>
                <w:szCs w:val="24"/>
              </w:rPr>
              <w:t xml:space="preserve">. </w:t>
            </w:r>
          </w:p>
          <w:p w14:paraId="7C79C73F" w14:textId="77777777" w:rsidR="0033702D" w:rsidRPr="0033702D" w:rsidRDefault="0033702D" w:rsidP="0033702D">
            <w:pPr>
              <w:tabs>
                <w:tab w:val="left" w:pos="1686"/>
              </w:tabs>
              <w:bidi/>
              <w:rPr>
                <w:rFonts w:asciiTheme="majorBidi" w:hAnsiTheme="majorBidi" w:cstheme="majorBidi"/>
                <w:sz w:val="24"/>
                <w:szCs w:val="24"/>
                <w:rtl/>
              </w:rPr>
            </w:pPr>
            <w:r w:rsidRPr="0033702D">
              <w:rPr>
                <w:rFonts w:asciiTheme="majorBidi" w:hAnsiTheme="majorBidi" w:cstheme="majorBidi"/>
                <w:sz w:val="24"/>
                <w:szCs w:val="24"/>
              </w:rPr>
              <w:t>-</w:t>
            </w:r>
            <w:r w:rsidRPr="0033702D">
              <w:rPr>
                <w:rFonts w:asciiTheme="majorBidi" w:hAnsiTheme="majorBidi" w:cs="Times New Roman"/>
                <w:sz w:val="24"/>
                <w:szCs w:val="24"/>
                <w:rtl/>
              </w:rPr>
              <w:t>جروان, فتحي, و آخرون (2013). الطلبة ذوي الحاجات الخاصة: مقدمة في التربية الخاصة. دار الفكر, عمان( مترجم)</w:t>
            </w:r>
            <w:r w:rsidRPr="0033702D">
              <w:rPr>
                <w:rFonts w:asciiTheme="majorBidi" w:hAnsiTheme="majorBidi" w:cstheme="majorBidi"/>
                <w:sz w:val="24"/>
                <w:szCs w:val="24"/>
              </w:rPr>
              <w:t>.</w:t>
            </w:r>
          </w:p>
          <w:p w14:paraId="66DDBE2F" w14:textId="77777777" w:rsidR="0033702D" w:rsidRPr="0033702D" w:rsidRDefault="0033702D" w:rsidP="0033702D">
            <w:pPr>
              <w:tabs>
                <w:tab w:val="left" w:pos="1686"/>
              </w:tabs>
              <w:bidi/>
              <w:rPr>
                <w:rFonts w:asciiTheme="majorBidi" w:hAnsiTheme="majorBidi" w:cstheme="majorBidi"/>
                <w:sz w:val="24"/>
                <w:szCs w:val="24"/>
                <w:rtl/>
              </w:rPr>
            </w:pPr>
            <w:r w:rsidRPr="0033702D">
              <w:rPr>
                <w:rFonts w:asciiTheme="majorBidi" w:hAnsiTheme="majorBidi" w:cstheme="majorBidi"/>
                <w:sz w:val="24"/>
                <w:szCs w:val="24"/>
              </w:rPr>
              <w:t xml:space="preserve">- </w:t>
            </w:r>
            <w:r w:rsidRPr="0033702D">
              <w:rPr>
                <w:rFonts w:asciiTheme="majorBidi" w:hAnsiTheme="majorBidi" w:cs="Times New Roman"/>
                <w:sz w:val="24"/>
                <w:szCs w:val="24"/>
                <w:rtl/>
              </w:rPr>
              <w:t>الخطيب، جمال، الحديدي، منى (2003). مناهج وأساليب التدريس في التربية الخاصة: دليل عملي الى تربية وتدريب الأطفال المعوقين، مكتبة الفلاح، الامارات العربية المتحدة</w:t>
            </w:r>
            <w:r w:rsidRPr="0033702D">
              <w:rPr>
                <w:rFonts w:asciiTheme="majorBidi" w:hAnsiTheme="majorBidi" w:cstheme="majorBidi"/>
                <w:sz w:val="24"/>
                <w:szCs w:val="24"/>
              </w:rPr>
              <w:t>.</w:t>
            </w:r>
          </w:p>
          <w:p w14:paraId="63D60C7B" w14:textId="77777777" w:rsidR="0033702D" w:rsidRPr="0033702D" w:rsidRDefault="0033702D" w:rsidP="0033702D">
            <w:pPr>
              <w:tabs>
                <w:tab w:val="left" w:pos="1686"/>
              </w:tabs>
              <w:bidi/>
              <w:rPr>
                <w:rFonts w:asciiTheme="majorBidi" w:hAnsiTheme="majorBidi" w:cstheme="majorBidi"/>
                <w:sz w:val="24"/>
                <w:szCs w:val="24"/>
                <w:rtl/>
              </w:rPr>
            </w:pPr>
            <w:r w:rsidRPr="0033702D">
              <w:rPr>
                <w:rFonts w:asciiTheme="majorBidi" w:hAnsiTheme="majorBidi" w:cstheme="majorBidi"/>
                <w:sz w:val="24"/>
                <w:szCs w:val="24"/>
              </w:rPr>
              <w:t>-</w:t>
            </w:r>
            <w:r w:rsidRPr="0033702D">
              <w:rPr>
                <w:rFonts w:asciiTheme="majorBidi" w:hAnsiTheme="majorBidi" w:cs="Times New Roman"/>
                <w:sz w:val="24"/>
                <w:szCs w:val="24"/>
                <w:rtl/>
              </w:rPr>
              <w:t>كامي, الآن, كاتس, هيو (2015), اللغة وصعوبات القراءة, دار الفكر</w:t>
            </w:r>
            <w:proofErr w:type="gramStart"/>
            <w:r w:rsidRPr="0033702D">
              <w:rPr>
                <w:rFonts w:asciiTheme="majorBidi" w:hAnsiTheme="majorBidi" w:cs="Times New Roman"/>
                <w:sz w:val="24"/>
                <w:szCs w:val="24"/>
                <w:rtl/>
              </w:rPr>
              <w:t>,عمان</w:t>
            </w:r>
            <w:proofErr w:type="gramEnd"/>
            <w:r w:rsidRPr="0033702D">
              <w:rPr>
                <w:rFonts w:asciiTheme="majorBidi" w:hAnsiTheme="majorBidi" w:cs="Times New Roman"/>
                <w:sz w:val="24"/>
                <w:szCs w:val="24"/>
                <w:rtl/>
              </w:rPr>
              <w:t>, (مترجم)</w:t>
            </w:r>
            <w:r w:rsidRPr="0033702D">
              <w:rPr>
                <w:rFonts w:asciiTheme="majorBidi" w:hAnsiTheme="majorBidi" w:cstheme="majorBidi"/>
                <w:sz w:val="24"/>
                <w:szCs w:val="24"/>
              </w:rPr>
              <w:t>.</w:t>
            </w:r>
          </w:p>
          <w:p w14:paraId="25A9AABE" w14:textId="77777777" w:rsidR="0033702D" w:rsidRPr="0033702D" w:rsidRDefault="0033702D" w:rsidP="0033702D">
            <w:pPr>
              <w:tabs>
                <w:tab w:val="left" w:pos="1686"/>
              </w:tabs>
              <w:bidi/>
              <w:rPr>
                <w:rFonts w:asciiTheme="majorBidi" w:hAnsiTheme="majorBidi" w:cstheme="majorBidi"/>
                <w:sz w:val="24"/>
                <w:szCs w:val="24"/>
                <w:rtl/>
              </w:rPr>
            </w:pPr>
            <w:r w:rsidRPr="0033702D">
              <w:rPr>
                <w:rFonts w:asciiTheme="majorBidi" w:hAnsiTheme="majorBidi" w:cstheme="majorBidi"/>
                <w:sz w:val="24"/>
                <w:szCs w:val="24"/>
              </w:rPr>
              <w:t xml:space="preserve">- </w:t>
            </w:r>
            <w:r w:rsidRPr="0033702D">
              <w:rPr>
                <w:rFonts w:asciiTheme="majorBidi" w:hAnsiTheme="majorBidi" w:cs="Times New Roman"/>
                <w:sz w:val="24"/>
                <w:szCs w:val="24"/>
                <w:rtl/>
              </w:rPr>
              <w:t>ليرنر, جانيت (2014). صعوبات التعلم والإعاقات البسيطة ذات العلاقة: خصائص واستراتيجات تدريس وتوجهات حديثة. دار الفكر, عمان (مترجم)</w:t>
            </w:r>
            <w:r w:rsidRPr="0033702D">
              <w:rPr>
                <w:rFonts w:asciiTheme="majorBidi" w:hAnsiTheme="majorBidi" w:cstheme="majorBidi"/>
                <w:sz w:val="24"/>
                <w:szCs w:val="24"/>
              </w:rPr>
              <w:t>.</w:t>
            </w:r>
          </w:p>
          <w:p w14:paraId="79080F9D" w14:textId="77777777" w:rsidR="0033702D" w:rsidRPr="0033702D" w:rsidRDefault="0033702D" w:rsidP="0033702D">
            <w:pPr>
              <w:tabs>
                <w:tab w:val="left" w:pos="1686"/>
              </w:tabs>
              <w:bidi/>
              <w:rPr>
                <w:rFonts w:asciiTheme="majorBidi" w:hAnsiTheme="majorBidi" w:cstheme="majorBidi"/>
                <w:sz w:val="24"/>
                <w:szCs w:val="24"/>
                <w:rtl/>
              </w:rPr>
            </w:pPr>
            <w:r w:rsidRPr="0033702D">
              <w:rPr>
                <w:rFonts w:asciiTheme="majorBidi" w:hAnsiTheme="majorBidi" w:cstheme="majorBidi"/>
                <w:sz w:val="24"/>
                <w:szCs w:val="24"/>
              </w:rPr>
              <w:t xml:space="preserve">- </w:t>
            </w:r>
            <w:r w:rsidRPr="0033702D">
              <w:rPr>
                <w:rFonts w:asciiTheme="majorBidi" w:hAnsiTheme="majorBidi" w:cs="Times New Roman"/>
                <w:sz w:val="24"/>
                <w:szCs w:val="24"/>
                <w:rtl/>
              </w:rPr>
              <w:t>محفوظي, عبد الستار, هينز, تشارلز, أبو الديار, مسعود, البحيري, جاد (2010) استراتيجيات نموذجية لتدريس مهارات القراءة, مركز تقويم وتعلم الطفل, الكويت</w:t>
            </w:r>
            <w:r w:rsidRPr="0033702D">
              <w:rPr>
                <w:rFonts w:asciiTheme="majorBidi" w:hAnsiTheme="majorBidi" w:cstheme="majorBidi"/>
                <w:sz w:val="24"/>
                <w:szCs w:val="24"/>
              </w:rPr>
              <w:t>.</w:t>
            </w:r>
          </w:p>
          <w:p w14:paraId="454BFD03" w14:textId="77777777" w:rsidR="0033702D" w:rsidRPr="0033702D" w:rsidRDefault="0033702D" w:rsidP="0033702D">
            <w:pPr>
              <w:tabs>
                <w:tab w:val="left" w:pos="1686"/>
              </w:tabs>
              <w:bidi/>
              <w:rPr>
                <w:rFonts w:asciiTheme="majorBidi" w:hAnsiTheme="majorBidi" w:cstheme="majorBidi"/>
                <w:sz w:val="24"/>
                <w:szCs w:val="24"/>
                <w:rtl/>
              </w:rPr>
            </w:pPr>
            <w:r w:rsidRPr="0033702D">
              <w:rPr>
                <w:rFonts w:asciiTheme="majorBidi" w:hAnsiTheme="majorBidi" w:cstheme="majorBidi"/>
                <w:sz w:val="24"/>
                <w:szCs w:val="24"/>
              </w:rPr>
              <w:t xml:space="preserve">- </w:t>
            </w:r>
            <w:r w:rsidRPr="0033702D">
              <w:rPr>
                <w:rFonts w:asciiTheme="majorBidi" w:hAnsiTheme="majorBidi" w:cs="Times New Roman"/>
                <w:sz w:val="24"/>
                <w:szCs w:val="24"/>
                <w:rtl/>
              </w:rPr>
              <w:t>هلاهان, دانيال, كوفمان, جيمس, لويد, جون, ويس, مارجريت, مارتنيز, اليزابيث (2007) صعوبات التعلم, دار الفكر, عمان, (مترجم)</w:t>
            </w:r>
            <w:r w:rsidRPr="0033702D">
              <w:rPr>
                <w:rFonts w:asciiTheme="majorBidi" w:hAnsiTheme="majorBidi" w:cstheme="majorBidi"/>
                <w:sz w:val="24"/>
                <w:szCs w:val="24"/>
              </w:rPr>
              <w:t>.</w:t>
            </w:r>
          </w:p>
          <w:p w14:paraId="7A47846C" w14:textId="77777777" w:rsidR="0033702D" w:rsidRDefault="0033702D" w:rsidP="0033702D">
            <w:pPr>
              <w:tabs>
                <w:tab w:val="left" w:pos="1686"/>
              </w:tabs>
              <w:bidi/>
              <w:rPr>
                <w:rFonts w:asciiTheme="majorBidi" w:hAnsiTheme="majorBidi" w:cs="Times New Roman"/>
                <w:sz w:val="24"/>
                <w:szCs w:val="24"/>
              </w:rPr>
            </w:pPr>
            <w:r w:rsidRPr="0033702D">
              <w:rPr>
                <w:rFonts w:asciiTheme="majorBidi" w:hAnsiTheme="majorBidi" w:cs="Times New Roman"/>
                <w:sz w:val="24"/>
                <w:szCs w:val="24"/>
                <w:rtl/>
              </w:rPr>
              <w:t>- واينبر, سوزان (2002).  تدريس الأطفال ذوي صعوبات التعلم في الصفوف العادية, دار الفكر, عمان (مترجم).</w:t>
            </w:r>
          </w:p>
          <w:p w14:paraId="3C920E57" w14:textId="77777777" w:rsidR="0033702D" w:rsidRPr="00C81407" w:rsidRDefault="0033702D" w:rsidP="0033702D">
            <w:pPr>
              <w:bidi/>
              <w:rPr>
                <w:rFonts w:cs="Arial"/>
                <w:b/>
                <w:bCs/>
                <w:u w:val="single"/>
                <w:rtl/>
                <w:lang w:bidi="ar-JO"/>
              </w:rPr>
            </w:pPr>
            <w:r w:rsidRPr="00C81407">
              <w:rPr>
                <w:rFonts w:cs="Arial"/>
                <w:b/>
                <w:bCs/>
                <w:u w:val="single"/>
                <w:rtl/>
                <w:lang w:bidi="ar-JO"/>
              </w:rPr>
              <w:t>المراجع الأجنبية :</w:t>
            </w:r>
          </w:p>
          <w:p w14:paraId="4A3D0522" w14:textId="77777777" w:rsidR="0033702D" w:rsidRPr="00C81407" w:rsidRDefault="0033702D" w:rsidP="0033702D">
            <w:pPr>
              <w:bidi/>
              <w:rPr>
                <w:rFonts w:cs="Arial"/>
                <w:b/>
                <w:bCs/>
                <w:u w:val="single"/>
                <w:rtl/>
                <w:lang w:bidi="ar-JO"/>
              </w:rPr>
            </w:pPr>
          </w:p>
          <w:p w14:paraId="21FAC7EA" w14:textId="77777777" w:rsidR="0033702D" w:rsidRPr="00A53E17" w:rsidRDefault="0033702D" w:rsidP="0033702D">
            <w:pPr>
              <w:rPr>
                <w:rFonts w:ascii="Times New Roman" w:hAnsi="Times New Roman"/>
                <w:sz w:val="24"/>
              </w:rPr>
            </w:pPr>
            <w:r w:rsidRPr="00A53E17">
              <w:rPr>
                <w:rFonts w:ascii="Times New Roman" w:hAnsi="Times New Roman"/>
                <w:sz w:val="24"/>
              </w:rPr>
              <w:t>Bateman, B. D., &amp; Herr, C. M. (201</w:t>
            </w:r>
            <w:r>
              <w:rPr>
                <w:rFonts w:ascii="Times New Roman" w:hAnsi="Times New Roman"/>
                <w:sz w:val="24"/>
              </w:rPr>
              <w:t>3</w:t>
            </w:r>
            <w:r w:rsidRPr="00A53E17">
              <w:rPr>
                <w:rFonts w:ascii="Times New Roman" w:hAnsi="Times New Roman"/>
                <w:sz w:val="24"/>
              </w:rPr>
              <w:t xml:space="preserve">). </w:t>
            </w:r>
            <w:r w:rsidRPr="00A53E17">
              <w:rPr>
                <w:rFonts w:ascii="Times New Roman" w:hAnsi="Times New Roman"/>
                <w:i/>
                <w:iCs/>
                <w:sz w:val="24"/>
              </w:rPr>
              <w:t>Writing measurable IEP goals and objectives</w:t>
            </w:r>
            <w:r w:rsidRPr="00A53E17">
              <w:rPr>
                <w:rFonts w:ascii="Times New Roman" w:hAnsi="Times New Roman"/>
                <w:sz w:val="24"/>
              </w:rPr>
              <w:t>. Attainment Company Inc.</w:t>
            </w:r>
          </w:p>
          <w:p w14:paraId="2CD41854" w14:textId="77777777" w:rsidR="0033702D" w:rsidRPr="00C17607" w:rsidRDefault="0033702D" w:rsidP="0033702D">
            <w:pPr>
              <w:ind w:left="360" w:hanging="360"/>
              <w:rPr>
                <w:rFonts w:ascii="Times New Roman" w:hAnsi="Times New Roman"/>
                <w:sz w:val="24"/>
              </w:rPr>
            </w:pPr>
            <w:r w:rsidRPr="00C17607">
              <w:rPr>
                <w:rFonts w:ascii="Times New Roman" w:hAnsi="Times New Roman"/>
                <w:sz w:val="24"/>
              </w:rPr>
              <w:t xml:space="preserve">Bryant, D. P., Bryant, B. R., &amp; Smith, D. D. (2019). </w:t>
            </w:r>
            <w:r w:rsidRPr="00C17607">
              <w:rPr>
                <w:rFonts w:ascii="Times New Roman" w:hAnsi="Times New Roman"/>
                <w:i/>
                <w:iCs/>
                <w:sz w:val="24"/>
              </w:rPr>
              <w:t>Teaching students with special needs in inclusive classrooms</w:t>
            </w:r>
            <w:r w:rsidRPr="00C17607">
              <w:rPr>
                <w:rFonts w:ascii="Times New Roman" w:hAnsi="Times New Roman"/>
                <w:sz w:val="24"/>
              </w:rPr>
              <w:t>. Sage Publications.</w:t>
            </w:r>
          </w:p>
          <w:p w14:paraId="5FB60A75" w14:textId="77777777" w:rsidR="0033702D" w:rsidRPr="00A53E17" w:rsidRDefault="0033702D" w:rsidP="0033702D">
            <w:pPr>
              <w:rPr>
                <w:rFonts w:ascii="Times New Roman" w:hAnsi="Times New Roman"/>
                <w:sz w:val="24"/>
              </w:rPr>
            </w:pPr>
            <w:r w:rsidRPr="00C17607">
              <w:rPr>
                <w:rFonts w:ascii="Times New Roman" w:hAnsi="Times New Roman"/>
                <w:sz w:val="24"/>
              </w:rPr>
              <w:t xml:space="preserve"> </w:t>
            </w:r>
            <w:r w:rsidRPr="00A53E17">
              <w:rPr>
                <w:rFonts w:ascii="Times New Roman" w:hAnsi="Times New Roman"/>
                <w:sz w:val="24"/>
              </w:rPr>
              <w:t xml:space="preserve">Lewis, R. B., Wheeler, J. J., &amp; Carter, S. L. (2017). </w:t>
            </w:r>
            <w:r w:rsidRPr="00A53E17">
              <w:rPr>
                <w:rFonts w:ascii="Times New Roman" w:hAnsi="Times New Roman"/>
                <w:i/>
                <w:iCs/>
                <w:sz w:val="24"/>
              </w:rPr>
              <w:t>Teaching students with special needs in general education classrooms</w:t>
            </w:r>
            <w:r w:rsidRPr="00A53E17">
              <w:rPr>
                <w:rFonts w:ascii="Times New Roman" w:hAnsi="Times New Roman"/>
                <w:sz w:val="24"/>
              </w:rPr>
              <w:t>. Pearson.</w:t>
            </w:r>
          </w:p>
          <w:p w14:paraId="65BC1054" w14:textId="77777777" w:rsidR="0033702D" w:rsidRPr="00A53E17" w:rsidRDefault="0033702D" w:rsidP="0033702D">
            <w:pPr>
              <w:rPr>
                <w:rFonts w:ascii="Times New Roman" w:hAnsi="Times New Roman"/>
                <w:sz w:val="24"/>
              </w:rPr>
            </w:pPr>
            <w:r w:rsidRPr="00A53E17">
              <w:rPr>
                <w:rFonts w:ascii="Times New Roman" w:hAnsi="Times New Roman"/>
                <w:sz w:val="24"/>
              </w:rPr>
              <w:t xml:space="preserve">O'Connor, R. E., &amp; </w:t>
            </w:r>
            <w:proofErr w:type="spellStart"/>
            <w:r w:rsidRPr="00A53E17">
              <w:rPr>
                <w:rFonts w:ascii="Times New Roman" w:hAnsi="Times New Roman"/>
                <w:sz w:val="24"/>
              </w:rPr>
              <w:t>Vadasy</w:t>
            </w:r>
            <w:proofErr w:type="spellEnd"/>
            <w:r w:rsidRPr="00A53E17">
              <w:rPr>
                <w:rFonts w:ascii="Times New Roman" w:hAnsi="Times New Roman"/>
                <w:sz w:val="24"/>
              </w:rPr>
              <w:t xml:space="preserve">, P. F. (Eds.). (2013). </w:t>
            </w:r>
            <w:r w:rsidRPr="00A53E17">
              <w:rPr>
                <w:rFonts w:ascii="Times New Roman" w:hAnsi="Times New Roman"/>
                <w:i/>
                <w:iCs/>
                <w:sz w:val="24"/>
              </w:rPr>
              <w:t>Handbook of reading interventions</w:t>
            </w:r>
            <w:r w:rsidRPr="00A53E17">
              <w:rPr>
                <w:rFonts w:ascii="Times New Roman" w:hAnsi="Times New Roman"/>
                <w:sz w:val="24"/>
              </w:rPr>
              <w:t>. Guilford Press.</w:t>
            </w:r>
          </w:p>
          <w:p w14:paraId="50D25927" w14:textId="5C7671CD" w:rsidR="0033702D" w:rsidRPr="0033702D" w:rsidRDefault="0033702D" w:rsidP="0033702D">
            <w:pPr>
              <w:spacing w:after="0" w:line="240" w:lineRule="auto"/>
              <w:rPr>
                <w:rFonts w:ascii="Times New Roman" w:eastAsia="Times New Roman" w:hAnsi="Times New Roman" w:cs="Times New Roman"/>
                <w:sz w:val="24"/>
                <w:szCs w:val="24"/>
              </w:rPr>
            </w:pPr>
            <w:r w:rsidRPr="00C17607">
              <w:rPr>
                <w:rFonts w:ascii="Times New Roman" w:eastAsia="Times New Roman" w:hAnsi="Times New Roman" w:cs="Times New Roman"/>
                <w:sz w:val="24"/>
                <w:szCs w:val="24"/>
              </w:rPr>
              <w:t xml:space="preserve">Vaughn, S., &amp; </w:t>
            </w:r>
            <w:proofErr w:type="spellStart"/>
            <w:r w:rsidRPr="00C17607">
              <w:rPr>
                <w:rFonts w:ascii="Times New Roman" w:eastAsia="Times New Roman" w:hAnsi="Times New Roman" w:cs="Times New Roman"/>
                <w:sz w:val="24"/>
                <w:szCs w:val="24"/>
              </w:rPr>
              <w:t>Bos</w:t>
            </w:r>
            <w:proofErr w:type="spellEnd"/>
            <w:r w:rsidRPr="00C17607">
              <w:rPr>
                <w:rFonts w:ascii="Times New Roman" w:eastAsia="Times New Roman" w:hAnsi="Times New Roman" w:cs="Times New Roman"/>
                <w:sz w:val="24"/>
                <w:szCs w:val="24"/>
              </w:rPr>
              <w:t>, C. S. (201</w:t>
            </w:r>
            <w:r>
              <w:rPr>
                <w:rFonts w:ascii="Times New Roman" w:eastAsia="Times New Roman" w:hAnsi="Times New Roman" w:cs="Times New Roman"/>
                <w:sz w:val="24"/>
                <w:szCs w:val="24"/>
              </w:rPr>
              <w:t>9</w:t>
            </w:r>
            <w:r w:rsidRPr="00C17607">
              <w:rPr>
                <w:rFonts w:ascii="Times New Roman" w:eastAsia="Times New Roman" w:hAnsi="Times New Roman" w:cs="Times New Roman"/>
                <w:sz w:val="24"/>
                <w:szCs w:val="24"/>
              </w:rPr>
              <w:t xml:space="preserve">). </w:t>
            </w:r>
            <w:r w:rsidRPr="00C17607">
              <w:rPr>
                <w:rFonts w:ascii="Times New Roman" w:eastAsia="Times New Roman" w:hAnsi="Times New Roman" w:cs="Times New Roman"/>
                <w:i/>
                <w:iCs/>
                <w:sz w:val="24"/>
                <w:szCs w:val="24"/>
              </w:rPr>
              <w:t>Strategies for teaching students with learning and behavior problems</w:t>
            </w:r>
            <w:r w:rsidRPr="00C176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w:t>
            </w:r>
            <w:r w:rsidRPr="00972D87">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 </w:t>
            </w:r>
            <w:r w:rsidRPr="00C17607">
              <w:rPr>
                <w:rFonts w:ascii="Times New Roman" w:eastAsia="Times New Roman" w:hAnsi="Times New Roman" w:cs="Times New Roman"/>
                <w:sz w:val="24"/>
                <w:szCs w:val="24"/>
              </w:rPr>
              <w:t>Upper Saddle River, NJ: Pearson.</w:t>
            </w:r>
            <w:bookmarkStart w:id="0" w:name="_GoBack"/>
            <w:bookmarkEnd w:id="0"/>
          </w:p>
        </w:tc>
      </w:tr>
    </w:tbl>
    <w:p w14:paraId="2F974A6D" w14:textId="587D69F9" w:rsidR="00B052F6" w:rsidRPr="00DF2F5C" w:rsidRDefault="00B052F6" w:rsidP="00DC6A7B">
      <w:pPr>
        <w:pStyle w:val="Heading7"/>
        <w:bidi/>
        <w:rPr>
          <w:rFonts w:asciiTheme="majorBidi" w:hAnsiTheme="majorBidi"/>
          <w:b/>
          <w:bCs/>
          <w:i w:val="0"/>
          <w:iCs w:val="0"/>
          <w:color w:val="auto"/>
          <w:sz w:val="24"/>
          <w:szCs w:val="24"/>
        </w:rPr>
      </w:pPr>
      <w:r w:rsidRPr="00DF2F5C">
        <w:rPr>
          <w:rFonts w:asciiTheme="majorBidi" w:hAnsiTheme="majorBidi"/>
          <w:b/>
          <w:bCs/>
          <w:i w:val="0"/>
          <w:iCs w:val="0"/>
          <w:color w:val="auto"/>
          <w:sz w:val="24"/>
          <w:szCs w:val="24"/>
          <w:rtl/>
        </w:rPr>
        <w:lastRenderedPageBreak/>
        <w:t xml:space="preserve"> </w:t>
      </w:r>
      <w:r w:rsidRPr="00DF2F5C">
        <w:rPr>
          <w:rFonts w:asciiTheme="majorBidi" w:hAnsiTheme="majorBidi"/>
          <w:b/>
          <w:bCs/>
          <w:i w:val="0"/>
          <w:iCs w:val="0"/>
          <w:color w:val="auto"/>
          <w:sz w:val="24"/>
          <w:szCs w:val="24"/>
        </w:rPr>
        <w:t>2</w:t>
      </w:r>
      <w:r w:rsidR="2A928FE3" w:rsidRPr="00DF2F5C">
        <w:rPr>
          <w:rFonts w:asciiTheme="majorBidi" w:hAnsiTheme="majorBidi"/>
          <w:b/>
          <w:bCs/>
          <w:i w:val="0"/>
          <w:iCs w:val="0"/>
          <w:color w:val="auto"/>
          <w:sz w:val="24"/>
          <w:szCs w:val="24"/>
        </w:rPr>
        <w:t>9</w:t>
      </w:r>
      <w:r w:rsidRPr="00DF2F5C">
        <w:rPr>
          <w:rFonts w:asciiTheme="majorBidi" w:hAnsiTheme="majorBidi"/>
          <w:b/>
          <w:bCs/>
          <w:i w:val="0"/>
          <w:iCs w:val="0"/>
          <w:color w:val="auto"/>
          <w:sz w:val="24"/>
          <w:szCs w:val="24"/>
          <w:rtl/>
        </w:rPr>
        <w:t>. معلومات إضافية</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743"/>
      </w:tblGrid>
      <w:tr w:rsidR="00B052F6" w:rsidRPr="00DF2F5C" w14:paraId="0387D0D6" w14:textId="77777777" w:rsidTr="008A5A24">
        <w:trPr>
          <w:jc w:val="right"/>
        </w:trPr>
        <w:tc>
          <w:tcPr>
            <w:tcW w:w="5000" w:type="pct"/>
          </w:tcPr>
          <w:p w14:paraId="565BFF5B" w14:textId="77777777" w:rsidR="00B052F6" w:rsidRPr="00DF2F5C" w:rsidRDefault="00B052F6" w:rsidP="00DC6A7B">
            <w:pPr>
              <w:bidi/>
              <w:rPr>
                <w:rFonts w:asciiTheme="majorBidi" w:hAnsiTheme="majorBidi" w:cstheme="majorBidi"/>
                <w:sz w:val="24"/>
                <w:szCs w:val="24"/>
              </w:rPr>
            </w:pPr>
          </w:p>
          <w:p w14:paraId="498AF0D8" w14:textId="7D709AC2" w:rsidR="00B052F6" w:rsidRPr="00DF2F5C" w:rsidRDefault="00B052F6" w:rsidP="00DC6A7B">
            <w:pPr>
              <w:bidi/>
              <w:rPr>
                <w:rFonts w:asciiTheme="majorBidi" w:hAnsiTheme="majorBidi" w:cstheme="majorBidi"/>
                <w:sz w:val="24"/>
                <w:szCs w:val="24"/>
              </w:rPr>
            </w:pPr>
          </w:p>
        </w:tc>
      </w:tr>
    </w:tbl>
    <w:p w14:paraId="15D4A4E5" w14:textId="12769665" w:rsidR="00B052F6" w:rsidRPr="00DF2F5C" w:rsidRDefault="00B052F6" w:rsidP="006D114C">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مدرس أو منسق المادة: ---------------</w:t>
      </w:r>
      <w:r w:rsidR="002E5CBA" w:rsidRPr="00DF2F5C">
        <w:rPr>
          <w:rFonts w:asciiTheme="majorBidi" w:eastAsiaTheme="majorEastAsia" w:hAnsiTheme="majorBidi" w:cstheme="majorBidi"/>
          <w:b/>
          <w:bCs/>
          <w:sz w:val="24"/>
          <w:szCs w:val="24"/>
          <w:rtl/>
        </w:rPr>
        <w:t>--------</w:t>
      </w:r>
      <w:r w:rsidR="006D114C">
        <w:rPr>
          <w:rFonts w:asciiTheme="majorBidi" w:eastAsiaTheme="majorEastAsia" w:hAnsiTheme="majorBidi" w:cstheme="majorBidi" w:hint="cs"/>
          <w:b/>
          <w:bCs/>
          <w:sz w:val="24"/>
          <w:szCs w:val="24"/>
          <w:rtl/>
        </w:rPr>
        <w:t>-------</w:t>
      </w:r>
      <w:r w:rsidRPr="00DF2F5C">
        <w:rPr>
          <w:rFonts w:asciiTheme="majorBidi" w:eastAsiaTheme="majorEastAsia" w:hAnsiTheme="majorBidi" w:cstheme="majorBidi"/>
          <w:b/>
          <w:bCs/>
          <w:sz w:val="24"/>
          <w:szCs w:val="24"/>
          <w:rtl/>
        </w:rPr>
        <w:t>-</w:t>
      </w:r>
      <w:r w:rsidR="008A5A24">
        <w:rPr>
          <w:rFonts w:asciiTheme="majorBidi" w:eastAsiaTheme="majorEastAsia" w:hAnsiTheme="majorBidi" w:cstheme="majorBidi"/>
          <w:b/>
          <w:bCs/>
          <w:sz w:val="24"/>
          <w:szCs w:val="24"/>
          <w:rtl/>
        </w:rPr>
        <w:t>--- 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Pr="00DF2F5C">
        <w:rPr>
          <w:rFonts w:asciiTheme="majorBidi" w:eastAsiaTheme="majorEastAsia" w:hAnsiTheme="majorBidi" w:cstheme="majorBidi"/>
          <w:b/>
          <w:bCs/>
          <w:sz w:val="24"/>
          <w:szCs w:val="24"/>
          <w:rtl/>
        </w:rPr>
        <w:t>- التاريخ: ----------</w:t>
      </w:r>
      <w:r w:rsidR="002E5CBA" w:rsidRPr="00DF2F5C">
        <w:rPr>
          <w:rFonts w:asciiTheme="majorBidi" w:eastAsiaTheme="majorEastAsia" w:hAnsiTheme="majorBidi" w:cstheme="majorBidi"/>
          <w:b/>
          <w:bCs/>
          <w:sz w:val="24"/>
          <w:szCs w:val="24"/>
          <w:rtl/>
        </w:rPr>
        <w:t>--</w:t>
      </w:r>
      <w:r w:rsidRPr="00DF2F5C">
        <w:rPr>
          <w:rFonts w:asciiTheme="majorBidi" w:eastAsiaTheme="majorEastAsia" w:hAnsiTheme="majorBidi" w:cstheme="majorBidi"/>
          <w:b/>
          <w:bCs/>
          <w:sz w:val="24"/>
          <w:szCs w:val="24"/>
          <w:rtl/>
        </w:rPr>
        <w:t>-----</w:t>
      </w:r>
    </w:p>
    <w:p w14:paraId="34AF3C88" w14:textId="4122D402" w:rsidR="00B052F6" w:rsidRPr="00DF2F5C" w:rsidRDefault="00B052F6" w:rsidP="006D114C">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مقرر لجنة الخطة/ القسم: ------------------------</w:t>
      </w:r>
      <w:r w:rsidR="006D114C">
        <w:rPr>
          <w:rFonts w:asciiTheme="majorBidi" w:eastAsiaTheme="majorEastAsia" w:hAnsiTheme="majorBidi" w:cstheme="majorBidi" w:hint="cs"/>
          <w:b/>
          <w:bCs/>
          <w:sz w:val="24"/>
          <w:szCs w:val="24"/>
          <w:rtl/>
        </w:rPr>
        <w:t>-------</w:t>
      </w:r>
      <w:r w:rsidRPr="00DF2F5C">
        <w:rPr>
          <w:rFonts w:asciiTheme="majorBidi" w:eastAsiaTheme="majorEastAsia" w:hAnsiTheme="majorBidi" w:cstheme="majorBidi"/>
          <w:b/>
          <w:bCs/>
          <w:sz w:val="24"/>
          <w:szCs w:val="24"/>
          <w:rtl/>
        </w:rPr>
        <w:t xml:space="preserve">- </w:t>
      </w:r>
      <w:r w:rsidR="008A5A24">
        <w:rPr>
          <w:rFonts w:asciiTheme="majorBidi" w:eastAsiaTheme="majorEastAsia" w:hAnsiTheme="majorBidi" w:cstheme="majorBidi"/>
          <w:b/>
          <w:bCs/>
          <w:sz w:val="24"/>
          <w:szCs w:val="24"/>
          <w:rtl/>
        </w:rPr>
        <w:t>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008A5A24" w:rsidRPr="00DF2F5C">
        <w:rPr>
          <w:rFonts w:asciiTheme="majorBidi" w:eastAsiaTheme="majorEastAsia" w:hAnsiTheme="majorBidi" w:cstheme="majorBidi"/>
          <w:b/>
          <w:bCs/>
          <w:sz w:val="24"/>
          <w:szCs w:val="24"/>
          <w:rtl/>
        </w:rPr>
        <w:t>- التاريخ: -----------------</w:t>
      </w:r>
    </w:p>
    <w:p w14:paraId="72D1B985" w14:textId="28A664D2" w:rsidR="00B052F6" w:rsidRPr="00DF2F5C" w:rsidRDefault="00B052F6" w:rsidP="006D114C">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رئيس القسم: -----</w:t>
      </w:r>
      <w:r w:rsidR="002E5CBA" w:rsidRPr="00DF2F5C">
        <w:rPr>
          <w:rFonts w:asciiTheme="majorBidi" w:eastAsiaTheme="majorEastAsia" w:hAnsiTheme="majorBidi" w:cstheme="majorBidi"/>
          <w:b/>
          <w:bCs/>
          <w:sz w:val="24"/>
          <w:szCs w:val="24"/>
          <w:rtl/>
        </w:rPr>
        <w:t>-------------</w:t>
      </w:r>
      <w:r w:rsidRPr="00DF2F5C">
        <w:rPr>
          <w:rFonts w:asciiTheme="majorBidi" w:eastAsiaTheme="majorEastAsia" w:hAnsiTheme="majorBidi" w:cstheme="majorBidi"/>
          <w:b/>
          <w:bCs/>
          <w:sz w:val="24"/>
          <w:szCs w:val="24"/>
          <w:rtl/>
        </w:rPr>
        <w:t>----------------</w:t>
      </w:r>
      <w:r w:rsidR="006D114C">
        <w:rPr>
          <w:rFonts w:asciiTheme="majorBidi" w:eastAsiaTheme="majorEastAsia" w:hAnsiTheme="majorBidi" w:cstheme="majorBidi" w:hint="cs"/>
          <w:b/>
          <w:bCs/>
          <w:sz w:val="24"/>
          <w:szCs w:val="24"/>
          <w:rtl/>
        </w:rPr>
        <w:t>-------</w:t>
      </w:r>
      <w:r w:rsidRPr="00DF2F5C">
        <w:rPr>
          <w:rFonts w:asciiTheme="majorBidi" w:eastAsiaTheme="majorEastAsia" w:hAnsiTheme="majorBidi" w:cstheme="majorBidi"/>
          <w:b/>
          <w:bCs/>
          <w:sz w:val="24"/>
          <w:szCs w:val="24"/>
          <w:rtl/>
        </w:rPr>
        <w:t xml:space="preserve">--- </w:t>
      </w:r>
      <w:r w:rsidR="008A5A24">
        <w:rPr>
          <w:rFonts w:asciiTheme="majorBidi" w:eastAsiaTheme="majorEastAsia" w:hAnsiTheme="majorBidi" w:cstheme="majorBidi"/>
          <w:b/>
          <w:bCs/>
          <w:sz w:val="24"/>
          <w:szCs w:val="24"/>
          <w:rtl/>
        </w:rPr>
        <w:t>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008A5A24" w:rsidRPr="00DF2F5C">
        <w:rPr>
          <w:rFonts w:asciiTheme="majorBidi" w:eastAsiaTheme="majorEastAsia" w:hAnsiTheme="majorBidi" w:cstheme="majorBidi"/>
          <w:b/>
          <w:bCs/>
          <w:sz w:val="24"/>
          <w:szCs w:val="24"/>
          <w:rtl/>
        </w:rPr>
        <w:t>- التاريخ: -----------------</w:t>
      </w:r>
    </w:p>
    <w:p w14:paraId="25DE2E28" w14:textId="6CB88B26" w:rsidR="00B052F6" w:rsidRPr="00DF2F5C" w:rsidRDefault="00B052F6" w:rsidP="006D114C">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مقرر لجنة الخطة/ الكلية: ----------------------</w:t>
      </w:r>
      <w:r w:rsidR="006D114C">
        <w:rPr>
          <w:rFonts w:asciiTheme="majorBidi" w:eastAsiaTheme="majorEastAsia" w:hAnsiTheme="majorBidi" w:cstheme="majorBidi" w:hint="cs"/>
          <w:b/>
          <w:bCs/>
          <w:sz w:val="24"/>
          <w:szCs w:val="24"/>
          <w:rtl/>
        </w:rPr>
        <w:t>--------</w:t>
      </w:r>
      <w:r w:rsidRPr="00DF2F5C">
        <w:rPr>
          <w:rFonts w:asciiTheme="majorBidi" w:eastAsiaTheme="majorEastAsia" w:hAnsiTheme="majorBidi" w:cstheme="majorBidi"/>
          <w:b/>
          <w:bCs/>
          <w:sz w:val="24"/>
          <w:szCs w:val="24"/>
          <w:rtl/>
        </w:rPr>
        <w:t xml:space="preserve">--- </w:t>
      </w:r>
      <w:r w:rsidR="008A5A24">
        <w:rPr>
          <w:rFonts w:asciiTheme="majorBidi" w:eastAsiaTheme="majorEastAsia" w:hAnsiTheme="majorBidi" w:cstheme="majorBidi"/>
          <w:b/>
          <w:bCs/>
          <w:sz w:val="24"/>
          <w:szCs w:val="24"/>
          <w:rtl/>
        </w:rPr>
        <w:t>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008A5A24" w:rsidRPr="00DF2F5C">
        <w:rPr>
          <w:rFonts w:asciiTheme="majorBidi" w:eastAsiaTheme="majorEastAsia" w:hAnsiTheme="majorBidi" w:cstheme="majorBidi"/>
          <w:b/>
          <w:bCs/>
          <w:sz w:val="24"/>
          <w:szCs w:val="24"/>
          <w:rtl/>
        </w:rPr>
        <w:t>- التاريخ: -----------------</w:t>
      </w:r>
    </w:p>
    <w:p w14:paraId="4EF26D4E" w14:textId="6B1C7581" w:rsidR="00F92244" w:rsidRPr="00DF2F5C" w:rsidRDefault="00B052F6" w:rsidP="006D114C">
      <w:pPr>
        <w:bidi/>
        <w:spacing w:line="360" w:lineRule="auto"/>
        <w:rPr>
          <w:rFonts w:asciiTheme="majorBidi" w:hAnsiTheme="majorBidi" w:cstheme="majorBidi"/>
          <w:sz w:val="24"/>
          <w:szCs w:val="24"/>
        </w:rPr>
      </w:pPr>
      <w:r w:rsidRPr="00DF2F5C">
        <w:rPr>
          <w:rFonts w:asciiTheme="majorBidi" w:eastAsiaTheme="majorEastAsia" w:hAnsiTheme="majorBidi" w:cstheme="majorBidi"/>
          <w:b/>
          <w:bCs/>
          <w:sz w:val="24"/>
          <w:szCs w:val="24"/>
          <w:rtl/>
        </w:rPr>
        <w:t>العميد</w:t>
      </w:r>
      <w:r w:rsidR="006D114C">
        <w:rPr>
          <w:rFonts w:asciiTheme="majorBidi" w:eastAsiaTheme="majorEastAsia" w:hAnsiTheme="majorBidi" w:cstheme="majorBidi" w:hint="cs"/>
          <w:b/>
          <w:bCs/>
          <w:sz w:val="24"/>
          <w:szCs w:val="24"/>
          <w:rtl/>
        </w:rPr>
        <w:t>/ المدير</w:t>
      </w:r>
      <w:r w:rsidRPr="00DF2F5C">
        <w:rPr>
          <w:rFonts w:asciiTheme="majorBidi" w:eastAsiaTheme="majorEastAsia" w:hAnsiTheme="majorBidi" w:cstheme="majorBidi"/>
          <w:b/>
          <w:bCs/>
          <w:sz w:val="24"/>
          <w:szCs w:val="24"/>
          <w:rtl/>
        </w:rPr>
        <w:t>: ------------------------------------------</w:t>
      </w:r>
      <w:r w:rsidR="002E5CBA" w:rsidRPr="00DF2F5C">
        <w:rPr>
          <w:rFonts w:asciiTheme="majorBidi" w:eastAsiaTheme="majorEastAsia" w:hAnsiTheme="majorBidi" w:cstheme="majorBidi"/>
          <w:b/>
          <w:bCs/>
          <w:sz w:val="24"/>
          <w:szCs w:val="24"/>
          <w:rtl/>
        </w:rPr>
        <w:t>-</w:t>
      </w:r>
      <w:r w:rsidRPr="00DF2F5C">
        <w:rPr>
          <w:rFonts w:asciiTheme="majorBidi" w:eastAsiaTheme="majorEastAsia" w:hAnsiTheme="majorBidi" w:cstheme="majorBidi"/>
          <w:b/>
          <w:bCs/>
          <w:sz w:val="24"/>
          <w:szCs w:val="24"/>
          <w:rtl/>
        </w:rPr>
        <w:t xml:space="preserve"> </w:t>
      </w:r>
      <w:r w:rsidR="008A5A24">
        <w:rPr>
          <w:rFonts w:asciiTheme="majorBidi" w:eastAsiaTheme="majorEastAsia" w:hAnsiTheme="majorBidi" w:cstheme="majorBidi"/>
          <w:b/>
          <w:bCs/>
          <w:sz w:val="24"/>
          <w:szCs w:val="24"/>
          <w:rtl/>
        </w:rPr>
        <w:t>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008A5A24" w:rsidRPr="00DF2F5C">
        <w:rPr>
          <w:rFonts w:asciiTheme="majorBidi" w:eastAsiaTheme="majorEastAsia" w:hAnsiTheme="majorBidi" w:cstheme="majorBidi"/>
          <w:b/>
          <w:bCs/>
          <w:sz w:val="24"/>
          <w:szCs w:val="24"/>
          <w:rtl/>
        </w:rPr>
        <w:t>- التاريخ: -----------------</w:t>
      </w:r>
    </w:p>
    <w:p w14:paraId="5C06E158" w14:textId="77777777" w:rsidR="009E4292" w:rsidRPr="00DF2F5C" w:rsidRDefault="009E4292" w:rsidP="008A5A24">
      <w:pPr>
        <w:pBdr>
          <w:between w:val="single" w:sz="4" w:space="1" w:color="auto"/>
          <w:bar w:val="single" w:sz="4" w:color="auto"/>
        </w:pBdr>
        <w:bidi/>
        <w:rPr>
          <w:rFonts w:asciiTheme="majorBidi" w:hAnsiTheme="majorBidi" w:cstheme="majorBidi"/>
          <w:sz w:val="24"/>
          <w:szCs w:val="24"/>
        </w:rPr>
      </w:pPr>
    </w:p>
    <w:sectPr w:rsidR="009E4292" w:rsidRPr="00DF2F5C" w:rsidSect="001627EE">
      <w:headerReference w:type="default" r:id="rId11"/>
      <w:footerReference w:type="default" r:id="rId12"/>
      <w:pgSz w:w="11907" w:h="16839" w:code="9"/>
      <w:pgMar w:top="1418" w:right="1077" w:bottom="1418" w:left="1077" w:header="142"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204C7" w14:textId="77777777" w:rsidR="007243B5" w:rsidRDefault="007243B5" w:rsidP="00B052F6">
      <w:pPr>
        <w:spacing w:after="0" w:line="240" w:lineRule="auto"/>
      </w:pPr>
      <w:r>
        <w:separator/>
      </w:r>
    </w:p>
  </w:endnote>
  <w:endnote w:type="continuationSeparator" w:id="0">
    <w:p w14:paraId="1F03541D" w14:textId="77777777" w:rsidR="007243B5" w:rsidRDefault="007243B5" w:rsidP="00B05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1E0" w:firstRow="1" w:lastRow="1" w:firstColumn="1" w:lastColumn="1" w:noHBand="0" w:noVBand="0"/>
    </w:tblPr>
    <w:tblGrid>
      <w:gridCol w:w="9753"/>
    </w:tblGrid>
    <w:tr w:rsidR="00D75470" w14:paraId="35C2CD34" w14:textId="77777777" w:rsidTr="00F92244">
      <w:tc>
        <w:tcPr>
          <w:tcW w:w="9854" w:type="dxa"/>
          <w:vAlign w:val="center"/>
        </w:tcPr>
        <w:p w14:paraId="482E5D6C" w14:textId="3A8E1FDF" w:rsidR="00D75470" w:rsidRPr="007D7946" w:rsidRDefault="00D75470" w:rsidP="00F92244">
          <w:pPr>
            <w:pStyle w:val="Footer"/>
            <w:jc w:val="center"/>
            <w:rPr>
              <w:rFonts w:asciiTheme="majorBidi" w:hAnsiTheme="majorBidi" w:cstheme="majorBidi"/>
              <w:lang w:bidi="ar-JO"/>
            </w:rPr>
          </w:pP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PAGE </w:instrText>
          </w:r>
          <w:r w:rsidRPr="007D7946">
            <w:rPr>
              <w:rStyle w:val="PageNumber"/>
              <w:rFonts w:asciiTheme="majorBidi" w:hAnsiTheme="majorBidi" w:cstheme="majorBidi"/>
            </w:rPr>
            <w:fldChar w:fldCharType="separate"/>
          </w:r>
          <w:r w:rsidR="0033702D">
            <w:rPr>
              <w:rStyle w:val="PageNumber"/>
              <w:rFonts w:asciiTheme="majorBidi" w:hAnsiTheme="majorBidi" w:cstheme="majorBidi"/>
              <w:noProof/>
            </w:rPr>
            <w:t>10</w:t>
          </w:r>
          <w:r w:rsidRPr="007D7946">
            <w:rPr>
              <w:rStyle w:val="PageNumber"/>
              <w:rFonts w:asciiTheme="majorBidi" w:hAnsiTheme="majorBidi" w:cstheme="majorBidi"/>
            </w:rPr>
            <w:fldChar w:fldCharType="end"/>
          </w:r>
          <w:r w:rsidRPr="007D7946">
            <w:rPr>
              <w:rFonts w:asciiTheme="majorBidi" w:hAnsiTheme="majorBidi" w:cstheme="majorBidi"/>
              <w:b/>
              <w:bCs/>
            </w:rPr>
            <w:t>-</w:t>
          </w: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NUMPAGES </w:instrText>
          </w:r>
          <w:r w:rsidRPr="007D7946">
            <w:rPr>
              <w:rStyle w:val="PageNumber"/>
              <w:rFonts w:asciiTheme="majorBidi" w:hAnsiTheme="majorBidi" w:cstheme="majorBidi"/>
            </w:rPr>
            <w:fldChar w:fldCharType="separate"/>
          </w:r>
          <w:r w:rsidR="0033702D">
            <w:rPr>
              <w:rStyle w:val="PageNumber"/>
              <w:rFonts w:asciiTheme="majorBidi" w:hAnsiTheme="majorBidi" w:cstheme="majorBidi"/>
              <w:noProof/>
            </w:rPr>
            <w:t>10</w:t>
          </w:r>
          <w:r w:rsidRPr="007D7946">
            <w:rPr>
              <w:rStyle w:val="PageNumber"/>
              <w:rFonts w:asciiTheme="majorBidi" w:hAnsiTheme="majorBidi" w:cstheme="majorBidi"/>
            </w:rPr>
            <w:fldChar w:fldCharType="end"/>
          </w:r>
        </w:p>
      </w:tc>
    </w:tr>
  </w:tbl>
  <w:p w14:paraId="42050CB3" w14:textId="4A0F4360" w:rsidR="00D75470" w:rsidRPr="00F92244" w:rsidRDefault="00D75470" w:rsidP="00F92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E5F4C" w14:textId="77777777" w:rsidR="007243B5" w:rsidRDefault="007243B5" w:rsidP="00B052F6">
      <w:pPr>
        <w:spacing w:after="0" w:line="240" w:lineRule="auto"/>
      </w:pPr>
      <w:r>
        <w:separator/>
      </w:r>
    </w:p>
  </w:footnote>
  <w:footnote w:type="continuationSeparator" w:id="0">
    <w:p w14:paraId="30AE2CBF" w14:textId="77777777" w:rsidR="007243B5" w:rsidRDefault="007243B5" w:rsidP="00B05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BFDB1" w14:textId="3E348FE9" w:rsidR="00D75470" w:rsidRDefault="00D75470" w:rsidP="00F92244">
    <w:pPr>
      <w:pStyle w:val="Header"/>
    </w:pPr>
  </w:p>
  <w:tbl>
    <w:tblPr>
      <w:bidiVisual/>
      <w:tblW w:w="0" w:type="auto"/>
      <w:tblLook w:val="01E0" w:firstRow="1" w:lastRow="1" w:firstColumn="1" w:lastColumn="1" w:noHBand="0" w:noVBand="0"/>
    </w:tblPr>
    <w:tblGrid>
      <w:gridCol w:w="3579"/>
      <w:gridCol w:w="2623"/>
      <w:gridCol w:w="3551"/>
    </w:tblGrid>
    <w:tr w:rsidR="00D75470" w:rsidRPr="00C434D7" w14:paraId="60343127" w14:textId="77777777" w:rsidTr="00F92244">
      <w:tc>
        <w:tcPr>
          <w:tcW w:w="3626" w:type="dxa"/>
          <w:vAlign w:val="center"/>
        </w:tcPr>
        <w:p w14:paraId="5789AF36" w14:textId="77777777" w:rsidR="00D75470" w:rsidRPr="00DE4DCA" w:rsidRDefault="00D75470" w:rsidP="00F92244">
          <w:pPr>
            <w:pStyle w:val="Header"/>
            <w:bidi/>
            <w:jc w:val="center"/>
            <w:rPr>
              <w:rFonts w:asciiTheme="majorBidi" w:hAnsiTheme="majorBidi" w:cstheme="majorBidi"/>
              <w:b/>
              <w:bCs/>
              <w:sz w:val="32"/>
              <w:szCs w:val="32"/>
              <w:rtl/>
              <w:lang w:bidi="ar-JO"/>
            </w:rPr>
          </w:pPr>
          <w:r w:rsidRPr="00161BB4">
            <w:rPr>
              <w:rFonts w:asciiTheme="majorBidi" w:hAnsiTheme="majorBidi" w:cstheme="majorBidi"/>
              <w:b/>
              <w:bCs/>
              <w:sz w:val="32"/>
              <w:szCs w:val="32"/>
              <w:rtl/>
              <w:lang w:bidi="ar-JO"/>
            </w:rPr>
            <w:t>الجامعة الاردنية</w:t>
          </w:r>
        </w:p>
      </w:tc>
      <w:tc>
        <w:tcPr>
          <w:tcW w:w="2638" w:type="dxa"/>
        </w:tcPr>
        <w:p w14:paraId="58139AC9" w14:textId="77777777" w:rsidR="00D75470" w:rsidRPr="00C434D7" w:rsidRDefault="00D75470" w:rsidP="00F92244">
          <w:pPr>
            <w:pStyle w:val="Header"/>
            <w:bidi/>
            <w:jc w:val="center"/>
            <w:rPr>
              <w:rFonts w:asciiTheme="majorBidi" w:hAnsiTheme="majorBidi" w:cstheme="majorBidi"/>
              <w:sz w:val="32"/>
              <w:szCs w:val="32"/>
              <w:rtl/>
              <w:lang w:bidi="ar-JO"/>
            </w:rPr>
          </w:pPr>
          <w:r w:rsidRPr="00C434D7">
            <w:rPr>
              <w:rFonts w:asciiTheme="majorBidi" w:hAnsiTheme="majorBidi" w:cstheme="majorBidi"/>
              <w:noProof/>
              <w:sz w:val="32"/>
              <w:szCs w:val="32"/>
            </w:rPr>
            <w:drawing>
              <wp:inline distT="0" distB="0" distL="0" distR="0" wp14:anchorId="65AD9F56" wp14:editId="50C6900A">
                <wp:extent cx="1014095" cy="995680"/>
                <wp:effectExtent l="0" t="0" r="0" b="0"/>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995680"/>
                        </a:xfrm>
                        <a:prstGeom prst="rect">
                          <a:avLst/>
                        </a:prstGeom>
                        <a:noFill/>
                        <a:ln>
                          <a:noFill/>
                        </a:ln>
                      </pic:spPr>
                    </pic:pic>
                  </a:graphicData>
                </a:graphic>
              </wp:inline>
            </w:drawing>
          </w:r>
        </w:p>
      </w:tc>
      <w:tc>
        <w:tcPr>
          <w:tcW w:w="3590" w:type="dxa"/>
          <w:vAlign w:val="center"/>
        </w:tcPr>
        <w:p w14:paraId="0325E7A4" w14:textId="77777777" w:rsidR="00D75470" w:rsidRPr="00C434D7" w:rsidRDefault="00D75470" w:rsidP="00F92244">
          <w:pPr>
            <w:pStyle w:val="Header"/>
            <w:jc w:val="center"/>
            <w:rPr>
              <w:rFonts w:asciiTheme="majorBidi" w:hAnsiTheme="majorBidi" w:cstheme="majorBidi"/>
              <w:b/>
              <w:bCs/>
              <w:sz w:val="26"/>
              <w:szCs w:val="26"/>
              <w:rtl/>
              <w:lang w:bidi="ar-JO"/>
            </w:rPr>
          </w:pPr>
          <w:r w:rsidRPr="00C434D7">
            <w:rPr>
              <w:rFonts w:asciiTheme="majorBidi" w:hAnsiTheme="majorBidi" w:cstheme="majorBidi"/>
              <w:b/>
              <w:bCs/>
              <w:sz w:val="26"/>
              <w:szCs w:val="26"/>
              <w:lang w:bidi="ar-JO"/>
            </w:rPr>
            <w:t>The University of Jordan</w:t>
          </w:r>
        </w:p>
      </w:tc>
    </w:tr>
  </w:tbl>
  <w:p w14:paraId="4D4E9650" w14:textId="77777777" w:rsidR="00D75470" w:rsidRPr="00C434D7" w:rsidRDefault="00D75470" w:rsidP="00F92244">
    <w:pPr>
      <w:pStyle w:val="Header"/>
      <w:pBdr>
        <w:bottom w:val="single" w:sz="12" w:space="1" w:color="auto"/>
      </w:pBdr>
      <w:bidi/>
      <w:rPr>
        <w:rFonts w:asciiTheme="majorBidi" w:hAnsiTheme="majorBidi" w:cstheme="majorBidi"/>
        <w:sz w:val="4"/>
        <w:szCs w:val="4"/>
        <w:rtl/>
        <w:lang w:bidi="ar-JO"/>
      </w:rPr>
    </w:pPr>
  </w:p>
  <w:p w14:paraId="5AE9502E" w14:textId="77777777" w:rsidR="00D75470" w:rsidRPr="00C434D7" w:rsidRDefault="00D75470" w:rsidP="00F92244">
    <w:pPr>
      <w:pStyle w:val="Header"/>
      <w:pBdr>
        <w:bottom w:val="single" w:sz="12" w:space="1" w:color="auto"/>
      </w:pBdr>
      <w:bidi/>
      <w:rPr>
        <w:rFonts w:asciiTheme="majorBidi" w:hAnsiTheme="majorBidi" w:cstheme="majorBidi"/>
        <w:sz w:val="4"/>
        <w:szCs w:val="4"/>
        <w:rtl/>
        <w:lang w:bidi="ar-JO"/>
      </w:rPr>
    </w:pPr>
  </w:p>
  <w:p w14:paraId="78C54890" w14:textId="77777777" w:rsidR="00D75470" w:rsidRPr="00AB4AAD" w:rsidRDefault="00D75470" w:rsidP="00F9224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86695"/>
    <w:multiLevelType w:val="hybridMultilevel"/>
    <w:tmpl w:val="5F70A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945BE"/>
    <w:multiLevelType w:val="hybridMultilevel"/>
    <w:tmpl w:val="E9BC76EE"/>
    <w:lvl w:ilvl="0" w:tplc="083E8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D925B1"/>
    <w:multiLevelType w:val="hybridMultilevel"/>
    <w:tmpl w:val="3F0C1B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A5792A"/>
    <w:multiLevelType w:val="hybridMultilevel"/>
    <w:tmpl w:val="7478B4D6"/>
    <w:lvl w:ilvl="0" w:tplc="0B40144C">
      <w:start w:val="1"/>
      <w:numFmt w:val="decimal"/>
      <w:pStyle w:val="ps1numbered"/>
      <w:lvlText w:val="%1."/>
      <w:lvlJc w:val="left"/>
      <w:pPr>
        <w:tabs>
          <w:tab w:val="num" w:pos="1211"/>
        </w:tabs>
        <w:ind w:left="1211"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3"/>
  </w:num>
  <w:num w:numId="3">
    <w:abstractNumId w:val="1"/>
  </w:num>
  <w:num w:numId="4">
    <w:abstractNumId w:val="3"/>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F6"/>
    <w:rsid w:val="000340A0"/>
    <w:rsid w:val="000350DE"/>
    <w:rsid w:val="000459F2"/>
    <w:rsid w:val="00050033"/>
    <w:rsid w:val="000504C6"/>
    <w:rsid w:val="0008392C"/>
    <w:rsid w:val="000867A5"/>
    <w:rsid w:val="000A46BE"/>
    <w:rsid w:val="001023AD"/>
    <w:rsid w:val="00137C3F"/>
    <w:rsid w:val="00141730"/>
    <w:rsid w:val="00153C2A"/>
    <w:rsid w:val="001627EE"/>
    <w:rsid w:val="00197239"/>
    <w:rsid w:val="001A05A9"/>
    <w:rsid w:val="001A4307"/>
    <w:rsid w:val="001D1C78"/>
    <w:rsid w:val="002275DE"/>
    <w:rsid w:val="00285018"/>
    <w:rsid w:val="00286954"/>
    <w:rsid w:val="002939F8"/>
    <w:rsid w:val="002E5CBA"/>
    <w:rsid w:val="00304885"/>
    <w:rsid w:val="0032547B"/>
    <w:rsid w:val="0033702D"/>
    <w:rsid w:val="00346129"/>
    <w:rsid w:val="00350DCB"/>
    <w:rsid w:val="003A344C"/>
    <w:rsid w:val="003B3024"/>
    <w:rsid w:val="003C2CCF"/>
    <w:rsid w:val="004172B4"/>
    <w:rsid w:val="004337B7"/>
    <w:rsid w:val="00496691"/>
    <w:rsid w:val="004A421B"/>
    <w:rsid w:val="004B3C2C"/>
    <w:rsid w:val="004B65D6"/>
    <w:rsid w:val="004E356A"/>
    <w:rsid w:val="004E7C72"/>
    <w:rsid w:val="004F54A1"/>
    <w:rsid w:val="0051791B"/>
    <w:rsid w:val="00535572"/>
    <w:rsid w:val="00537E7C"/>
    <w:rsid w:val="00545C77"/>
    <w:rsid w:val="005560AC"/>
    <w:rsid w:val="00587B12"/>
    <w:rsid w:val="00587ED3"/>
    <w:rsid w:val="005A17E0"/>
    <w:rsid w:val="005B13C7"/>
    <w:rsid w:val="005E0393"/>
    <w:rsid w:val="005E16E7"/>
    <w:rsid w:val="00601846"/>
    <w:rsid w:val="006079EE"/>
    <w:rsid w:val="006560A7"/>
    <w:rsid w:val="006605C1"/>
    <w:rsid w:val="006A589D"/>
    <w:rsid w:val="006B4430"/>
    <w:rsid w:val="006D114C"/>
    <w:rsid w:val="006F0E59"/>
    <w:rsid w:val="006F7243"/>
    <w:rsid w:val="00707F7F"/>
    <w:rsid w:val="00710DD9"/>
    <w:rsid w:val="00713C9E"/>
    <w:rsid w:val="007163CF"/>
    <w:rsid w:val="007170E9"/>
    <w:rsid w:val="007243B5"/>
    <w:rsid w:val="00752E04"/>
    <w:rsid w:val="0076739C"/>
    <w:rsid w:val="00775F65"/>
    <w:rsid w:val="007944E4"/>
    <w:rsid w:val="007A6F34"/>
    <w:rsid w:val="00801DF3"/>
    <w:rsid w:val="00804B57"/>
    <w:rsid w:val="00824E2B"/>
    <w:rsid w:val="00827898"/>
    <w:rsid w:val="00845904"/>
    <w:rsid w:val="00845BCB"/>
    <w:rsid w:val="00853385"/>
    <w:rsid w:val="00853C49"/>
    <w:rsid w:val="008613D0"/>
    <w:rsid w:val="008910E6"/>
    <w:rsid w:val="008A5A24"/>
    <w:rsid w:val="008F5017"/>
    <w:rsid w:val="009075FF"/>
    <w:rsid w:val="00907DAB"/>
    <w:rsid w:val="00917EA4"/>
    <w:rsid w:val="00955C01"/>
    <w:rsid w:val="00955DAD"/>
    <w:rsid w:val="009A7B86"/>
    <w:rsid w:val="009C27C6"/>
    <w:rsid w:val="009E4292"/>
    <w:rsid w:val="009F517A"/>
    <w:rsid w:val="00A10A03"/>
    <w:rsid w:val="00A10F6B"/>
    <w:rsid w:val="00A15702"/>
    <w:rsid w:val="00AA739F"/>
    <w:rsid w:val="00AB2123"/>
    <w:rsid w:val="00AB4AAD"/>
    <w:rsid w:val="00B04CC1"/>
    <w:rsid w:val="00B052F6"/>
    <w:rsid w:val="00B07CBE"/>
    <w:rsid w:val="00B13BCE"/>
    <w:rsid w:val="00B31E1B"/>
    <w:rsid w:val="00B42626"/>
    <w:rsid w:val="00B465D4"/>
    <w:rsid w:val="00B8540F"/>
    <w:rsid w:val="00B948DD"/>
    <w:rsid w:val="00BC3370"/>
    <w:rsid w:val="00BD6F73"/>
    <w:rsid w:val="00BE1E56"/>
    <w:rsid w:val="00C07E26"/>
    <w:rsid w:val="00C15025"/>
    <w:rsid w:val="00C3799E"/>
    <w:rsid w:val="00C5059A"/>
    <w:rsid w:val="00C6322B"/>
    <w:rsid w:val="00CB0680"/>
    <w:rsid w:val="00CE2D32"/>
    <w:rsid w:val="00D3170F"/>
    <w:rsid w:val="00D50622"/>
    <w:rsid w:val="00D50B4F"/>
    <w:rsid w:val="00D63D41"/>
    <w:rsid w:val="00D75470"/>
    <w:rsid w:val="00DC392C"/>
    <w:rsid w:val="00DC6A4C"/>
    <w:rsid w:val="00DC6A7B"/>
    <w:rsid w:val="00DE4AC4"/>
    <w:rsid w:val="00DE4DCA"/>
    <w:rsid w:val="00DF2F5C"/>
    <w:rsid w:val="00E11B02"/>
    <w:rsid w:val="00E11C3C"/>
    <w:rsid w:val="00E251F3"/>
    <w:rsid w:val="00E8144A"/>
    <w:rsid w:val="00E94D8B"/>
    <w:rsid w:val="00ED15F5"/>
    <w:rsid w:val="00F33BE1"/>
    <w:rsid w:val="00F4798D"/>
    <w:rsid w:val="00F92244"/>
    <w:rsid w:val="00F952F1"/>
    <w:rsid w:val="00FA3D81"/>
    <w:rsid w:val="015128DB"/>
    <w:rsid w:val="01619F5D"/>
    <w:rsid w:val="02430890"/>
    <w:rsid w:val="03B272E7"/>
    <w:rsid w:val="03E02F1F"/>
    <w:rsid w:val="0556B4A3"/>
    <w:rsid w:val="0567C5B4"/>
    <w:rsid w:val="076B54F0"/>
    <w:rsid w:val="0792167F"/>
    <w:rsid w:val="08B4A891"/>
    <w:rsid w:val="08D005F8"/>
    <w:rsid w:val="09027552"/>
    <w:rsid w:val="0996CA6E"/>
    <w:rsid w:val="09C28E68"/>
    <w:rsid w:val="0A9B1A9D"/>
    <w:rsid w:val="0B00030F"/>
    <w:rsid w:val="0B5DC751"/>
    <w:rsid w:val="0B5E5EC9"/>
    <w:rsid w:val="0C022073"/>
    <w:rsid w:val="0CE3EBB3"/>
    <w:rsid w:val="0D979F0A"/>
    <w:rsid w:val="0EBF95D1"/>
    <w:rsid w:val="0EE4D994"/>
    <w:rsid w:val="0F896764"/>
    <w:rsid w:val="11001D5A"/>
    <w:rsid w:val="11AC1C26"/>
    <w:rsid w:val="12ECF85C"/>
    <w:rsid w:val="137A034C"/>
    <w:rsid w:val="142DF514"/>
    <w:rsid w:val="146C80D2"/>
    <w:rsid w:val="14772FE4"/>
    <w:rsid w:val="15B5C26F"/>
    <w:rsid w:val="16474CB3"/>
    <w:rsid w:val="16E20C50"/>
    <w:rsid w:val="1828DCF5"/>
    <w:rsid w:val="18B77C2D"/>
    <w:rsid w:val="18CE46AA"/>
    <w:rsid w:val="197F13C5"/>
    <w:rsid w:val="19FEE7E2"/>
    <w:rsid w:val="1A0DFA2D"/>
    <w:rsid w:val="1A3FC5BB"/>
    <w:rsid w:val="1A571C1D"/>
    <w:rsid w:val="1AD6CA28"/>
    <w:rsid w:val="1B959B67"/>
    <w:rsid w:val="1C729A89"/>
    <w:rsid w:val="1CA55A82"/>
    <w:rsid w:val="1E7990BE"/>
    <w:rsid w:val="1F3C0580"/>
    <w:rsid w:val="1F3F842F"/>
    <w:rsid w:val="1F7E9F8A"/>
    <w:rsid w:val="1F900C50"/>
    <w:rsid w:val="208E0D84"/>
    <w:rsid w:val="212BDCB1"/>
    <w:rsid w:val="214932F3"/>
    <w:rsid w:val="228382B1"/>
    <w:rsid w:val="2382242E"/>
    <w:rsid w:val="23C8920E"/>
    <w:rsid w:val="259D688A"/>
    <w:rsid w:val="2778DB3F"/>
    <w:rsid w:val="2843807D"/>
    <w:rsid w:val="28484BF1"/>
    <w:rsid w:val="29E1BA12"/>
    <w:rsid w:val="2A614896"/>
    <w:rsid w:val="2A928FE3"/>
    <w:rsid w:val="2AC7917F"/>
    <w:rsid w:val="2AD6ECDC"/>
    <w:rsid w:val="2AD8B670"/>
    <w:rsid w:val="2B97BE00"/>
    <w:rsid w:val="2C113C9A"/>
    <w:rsid w:val="2D4FAB02"/>
    <w:rsid w:val="2DB829E9"/>
    <w:rsid w:val="2E0009B8"/>
    <w:rsid w:val="2E3E1BB8"/>
    <w:rsid w:val="2EFE2DEF"/>
    <w:rsid w:val="2FAD841B"/>
    <w:rsid w:val="2FFE00F1"/>
    <w:rsid w:val="309273C4"/>
    <w:rsid w:val="3194A8B1"/>
    <w:rsid w:val="31A41BBD"/>
    <w:rsid w:val="32B608D8"/>
    <w:rsid w:val="333A7047"/>
    <w:rsid w:val="334E634B"/>
    <w:rsid w:val="334F1CD3"/>
    <w:rsid w:val="348B0ECC"/>
    <w:rsid w:val="358626D2"/>
    <w:rsid w:val="35DC9601"/>
    <w:rsid w:val="38003C9F"/>
    <w:rsid w:val="3828C5FD"/>
    <w:rsid w:val="385D18AB"/>
    <w:rsid w:val="39BE2E32"/>
    <w:rsid w:val="3B0F2D27"/>
    <w:rsid w:val="3B9FAEA2"/>
    <w:rsid w:val="3E3745D7"/>
    <w:rsid w:val="40096206"/>
    <w:rsid w:val="408D30D6"/>
    <w:rsid w:val="40C57EFE"/>
    <w:rsid w:val="41341AD1"/>
    <w:rsid w:val="44591990"/>
    <w:rsid w:val="44CD7162"/>
    <w:rsid w:val="457AD36B"/>
    <w:rsid w:val="45A769E8"/>
    <w:rsid w:val="4630A799"/>
    <w:rsid w:val="46485AC4"/>
    <w:rsid w:val="46F56FEF"/>
    <w:rsid w:val="479E32C7"/>
    <w:rsid w:val="488C2374"/>
    <w:rsid w:val="492D81BB"/>
    <w:rsid w:val="49B96A8A"/>
    <w:rsid w:val="4B5E489B"/>
    <w:rsid w:val="50A91717"/>
    <w:rsid w:val="51C343B7"/>
    <w:rsid w:val="525992F3"/>
    <w:rsid w:val="52F28F24"/>
    <w:rsid w:val="54B493D9"/>
    <w:rsid w:val="557FBD06"/>
    <w:rsid w:val="58B309A5"/>
    <w:rsid w:val="58B53E87"/>
    <w:rsid w:val="59F0F72C"/>
    <w:rsid w:val="5CDAD34F"/>
    <w:rsid w:val="5DA1C5BA"/>
    <w:rsid w:val="5DAE49A8"/>
    <w:rsid w:val="5E47ABAB"/>
    <w:rsid w:val="5E5DDE97"/>
    <w:rsid w:val="5ECE2CC9"/>
    <w:rsid w:val="5FEE22F5"/>
    <w:rsid w:val="605015ED"/>
    <w:rsid w:val="614BC6BC"/>
    <w:rsid w:val="61573C68"/>
    <w:rsid w:val="6179570E"/>
    <w:rsid w:val="619CC4D6"/>
    <w:rsid w:val="63156152"/>
    <w:rsid w:val="654139D2"/>
    <w:rsid w:val="65C17A86"/>
    <w:rsid w:val="6923439B"/>
    <w:rsid w:val="6AAB1416"/>
    <w:rsid w:val="6AECE2DC"/>
    <w:rsid w:val="6C16CA5F"/>
    <w:rsid w:val="6C576098"/>
    <w:rsid w:val="6D3945A9"/>
    <w:rsid w:val="6ED5160A"/>
    <w:rsid w:val="6EF684D8"/>
    <w:rsid w:val="6F30DB98"/>
    <w:rsid w:val="6FA00785"/>
    <w:rsid w:val="7015EF48"/>
    <w:rsid w:val="7032169A"/>
    <w:rsid w:val="70AA85E7"/>
    <w:rsid w:val="710FC3DB"/>
    <w:rsid w:val="7254538C"/>
    <w:rsid w:val="7266AD70"/>
    <w:rsid w:val="73262CC6"/>
    <w:rsid w:val="73FB57C6"/>
    <w:rsid w:val="746699C5"/>
    <w:rsid w:val="757A53E5"/>
    <w:rsid w:val="76C30F16"/>
    <w:rsid w:val="78C869B4"/>
    <w:rsid w:val="7975AF90"/>
    <w:rsid w:val="79E08EE1"/>
    <w:rsid w:val="7B4BA8F4"/>
    <w:rsid w:val="7E5BD7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962FE"/>
  <w15:docId w15:val="{7F420D60-4307-4191-9F3F-E42A0A56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2F6"/>
  </w:style>
  <w:style w:type="paragraph" w:styleId="Heading7">
    <w:name w:val="heading 7"/>
    <w:basedOn w:val="Normal"/>
    <w:next w:val="Normal"/>
    <w:link w:val="Heading7Char"/>
    <w:uiPriority w:val="9"/>
    <w:unhideWhenUsed/>
    <w:qFormat/>
    <w:rsid w:val="00B052F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B052F6"/>
    <w:rPr>
      <w:rFonts w:asciiTheme="majorHAnsi" w:eastAsiaTheme="majorEastAsia" w:hAnsiTheme="majorHAnsi" w:cstheme="majorBidi"/>
      <w:i/>
      <w:iCs/>
      <w:color w:val="404040" w:themeColor="text1" w:themeTint="BF"/>
    </w:rPr>
  </w:style>
  <w:style w:type="paragraph" w:styleId="Header">
    <w:name w:val="header"/>
    <w:aliases w:val="Heading7"/>
    <w:basedOn w:val="Normal"/>
    <w:link w:val="HeaderChar"/>
    <w:unhideWhenUsed/>
    <w:rsid w:val="00B052F6"/>
    <w:pPr>
      <w:tabs>
        <w:tab w:val="center" w:pos="4320"/>
        <w:tab w:val="right" w:pos="8640"/>
      </w:tabs>
      <w:spacing w:after="0" w:line="240" w:lineRule="auto"/>
    </w:pPr>
  </w:style>
  <w:style w:type="character" w:customStyle="1" w:styleId="HeaderChar">
    <w:name w:val="Header Char"/>
    <w:aliases w:val="Heading7 Char"/>
    <w:basedOn w:val="DefaultParagraphFont"/>
    <w:link w:val="Header"/>
    <w:uiPriority w:val="99"/>
    <w:rsid w:val="00B052F6"/>
  </w:style>
  <w:style w:type="paragraph" w:customStyle="1" w:styleId="ps2">
    <w:name w:val="ps2"/>
    <w:basedOn w:val="Normal"/>
    <w:rsid w:val="00B052F6"/>
    <w:pPr>
      <w:keepNext/>
      <w:tabs>
        <w:tab w:val="left" w:pos="576"/>
        <w:tab w:val="left" w:pos="1152"/>
        <w:tab w:val="left" w:pos="1728"/>
        <w:tab w:val="left" w:pos="2304"/>
      </w:tabs>
      <w:spacing w:before="60" w:after="60" w:line="220" w:lineRule="atLeast"/>
    </w:pPr>
    <w:rPr>
      <w:rFonts w:ascii="Arial" w:eastAsia="Times New Roman" w:hAnsi="Arial" w:cs="Arial"/>
      <w:b/>
      <w:bCs/>
      <w:sz w:val="20"/>
      <w:szCs w:val="24"/>
      <w:lang w:val="en-GB"/>
    </w:rPr>
  </w:style>
  <w:style w:type="paragraph" w:customStyle="1" w:styleId="ps1Char">
    <w:name w:val="ps1 Char"/>
    <w:basedOn w:val="Normal"/>
    <w:link w:val="ps1CharChar"/>
    <w:autoRedefine/>
    <w:rsid w:val="00D75470"/>
    <w:pPr>
      <w:keepNext/>
      <w:tabs>
        <w:tab w:val="left" w:pos="576"/>
        <w:tab w:val="left" w:pos="1152"/>
        <w:tab w:val="left" w:pos="1728"/>
        <w:tab w:val="left" w:pos="2304"/>
      </w:tabs>
      <w:bidi/>
      <w:spacing w:after="0" w:line="240" w:lineRule="auto"/>
    </w:pPr>
    <w:rPr>
      <w:rFonts w:asciiTheme="majorBidi" w:eastAsia="Times New Roman" w:hAnsiTheme="majorBidi" w:cstheme="majorBidi"/>
      <w:sz w:val="24"/>
      <w:szCs w:val="24"/>
      <w:lang w:val="en-GB" w:bidi="ar-JO"/>
    </w:rPr>
  </w:style>
  <w:style w:type="paragraph" w:customStyle="1" w:styleId="ps1numbered">
    <w:name w:val="ps1 numbered"/>
    <w:basedOn w:val="ps1Char"/>
    <w:rsid w:val="00B052F6"/>
    <w:pPr>
      <w:numPr>
        <w:numId w:val="1"/>
      </w:numPr>
      <w:tabs>
        <w:tab w:val="clear" w:pos="1211"/>
        <w:tab w:val="num" w:pos="720"/>
      </w:tabs>
      <w:ind w:left="720"/>
    </w:pPr>
  </w:style>
  <w:style w:type="character" w:customStyle="1" w:styleId="ps1CharChar">
    <w:name w:val="ps1 Char Char"/>
    <w:link w:val="ps1Char"/>
    <w:rsid w:val="00D75470"/>
    <w:rPr>
      <w:rFonts w:asciiTheme="majorBidi" w:eastAsia="Times New Roman" w:hAnsiTheme="majorBidi" w:cstheme="majorBidi"/>
      <w:sz w:val="24"/>
      <w:szCs w:val="24"/>
      <w:lang w:val="en-GB" w:bidi="ar-JO"/>
    </w:rPr>
  </w:style>
  <w:style w:type="paragraph" w:customStyle="1" w:styleId="Default">
    <w:name w:val="Default"/>
    <w:rsid w:val="00B052F6"/>
    <w:pPr>
      <w:autoSpaceDE w:val="0"/>
      <w:autoSpaceDN w:val="0"/>
      <w:adjustRightInd w:val="0"/>
      <w:spacing w:after="0" w:line="240" w:lineRule="auto"/>
    </w:pPr>
    <w:rPr>
      <w:rFonts w:ascii="Arial" w:eastAsia="Times New Roman" w:hAnsi="Arial" w:cs="Arial"/>
      <w:color w:val="000000"/>
      <w:sz w:val="24"/>
      <w:szCs w:val="24"/>
    </w:rPr>
  </w:style>
  <w:style w:type="paragraph" w:styleId="HTMLPreformatted">
    <w:name w:val="HTML Preformatted"/>
    <w:basedOn w:val="Normal"/>
    <w:link w:val="HTMLPreformattedChar"/>
    <w:uiPriority w:val="99"/>
    <w:unhideWhenUsed/>
    <w:rsid w:val="00B0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052F6"/>
    <w:rPr>
      <w:rFonts w:ascii="Courier New" w:eastAsia="Times New Roman" w:hAnsi="Courier New" w:cs="Courier New"/>
      <w:sz w:val="20"/>
      <w:szCs w:val="20"/>
    </w:rPr>
  </w:style>
  <w:style w:type="paragraph" w:styleId="Footer">
    <w:name w:val="footer"/>
    <w:basedOn w:val="Normal"/>
    <w:link w:val="FooterChar"/>
    <w:unhideWhenUsed/>
    <w:rsid w:val="00B052F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52F6"/>
  </w:style>
  <w:style w:type="table" w:styleId="TableGrid">
    <w:name w:val="Table Grid"/>
    <w:basedOn w:val="TableNormal"/>
    <w:uiPriority w:val="39"/>
    <w:rsid w:val="00B0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1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C3C"/>
    <w:rPr>
      <w:rFonts w:ascii="Tahoma" w:hAnsi="Tahoma" w:cs="Tahoma"/>
      <w:sz w:val="16"/>
      <w:szCs w:val="16"/>
    </w:rPr>
  </w:style>
  <w:style w:type="paragraph" w:styleId="ListParagraph">
    <w:name w:val="List Paragraph"/>
    <w:basedOn w:val="Normal"/>
    <w:uiPriority w:val="34"/>
    <w:qFormat/>
    <w:rsid w:val="00752E04"/>
    <w:pPr>
      <w:spacing w:after="200" w:line="276" w:lineRule="auto"/>
      <w:ind w:left="720"/>
      <w:contextualSpacing/>
    </w:pPr>
    <w:rPr>
      <w:rFonts w:ascii="Calibri" w:eastAsia="Times New Roman" w:hAnsi="Calibri" w:cs="Arial"/>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ageNumber">
    <w:name w:val="page number"/>
    <w:basedOn w:val="DefaultParagraphFont"/>
    <w:rsid w:val="00F92244"/>
  </w:style>
  <w:style w:type="character" w:styleId="Hyperlink">
    <w:name w:val="Hyperlink"/>
    <w:basedOn w:val="DefaultParagraphFont"/>
    <w:uiPriority w:val="99"/>
    <w:unhideWhenUsed/>
    <w:rsid w:val="00D754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59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5" ma:contentTypeDescription="Create a new document." ma:contentTypeScope="" ma:versionID="f49fc58aa3f5e76d1376368b1a92b8d2">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476e26b4876b24568b5fa637c4df7561"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مخرجات التعلم" ma:format="Dropdown" ma:internalName="FormType">
      <xsd:simpleType>
        <xsd:restriction base="dms:Choice">
          <xsd:enumeration value="الإعتماد"/>
          <xsd:enumeration value="مخرجات التعلم"/>
          <xsd:enumeration value="تقييم وتطوير"/>
          <xsd:enumeration value="استحداث برنامج/تعديل خطة"/>
          <xsd:enumeration value="مخطط المادة الدراسية"/>
          <xsd:enumeration value="تقرير مادة دراسية"/>
          <xsd:enumeration value="تقرير برنامج اكاديمي"/>
          <xsd:enumeration value="مخطط سير"/>
          <xsd:enumeration value="التطوير"/>
          <xsd:enumeration value="الخطة الإستراتيجية والتقرير السنوي"/>
          <xsd:enumeration value="استحداث برنامج أكاديمي"/>
          <xsd:enumeration value="الاعتماد الوطني"/>
          <xsd:enumeration value="الاعتماد الدولي"/>
          <xsd:enumeration value="استحداث مادة دراسية"/>
          <xsd:enumeration value="تعديل خطة برنامج أكاديمي"/>
          <xsd:enumeration value="تجميد/ إلغاء برنامج أكاديمي"/>
          <xsd:enumeration value="إلغاء مادة دراسية قائمة"/>
          <xsd:enumeration value="تقرير معاملة ترقية"/>
          <xsd:enumeration value="تقرير عن التعليم الإلكتروني"/>
          <xsd:enumeration value="مواصفات البرنامج الأكاديمي"/>
          <xsd:enumeration value="تقييم مادة دراسية"/>
          <xsd:enumeration value="مقترح استحداث برنامج أكاديمي"/>
          <xsd:enumeration value="الهياكل التنظيمية"/>
          <xsd:enumeration value="الخطة الدراسية"/>
          <xsd:enumeration value="تقرير إجراءات مباشرة العمل لأعضاء الهيئة التدريسية الجدد"/>
          <xsd:enumeration value="السيرة الذاتية"/>
          <xsd:enumeration value="تقارير عن الكليات"/>
          <xsd:enumeration value="أدلة معايير ضمان الجودة للبرامج الاكاديمية والمؤسسات التعليمية"/>
          <xsd:enumeration value="طلب تعيين أعضاء هيئة التدريس"/>
          <xsd:enumeration value="استحداث قسم أكاديمي"/>
          <xsd:enumeration value="تعديل مسمى قسم أكاديمي"/>
          <xsd:enumeration value="مشروع ايزو 9001"/>
          <xsd:enumeration value="صياغة نتاجات التعلّم"/>
          <xsd:enumeration value="استبانات"/>
          <xsd:enumeration value="ارشاد أكاديمي ووظيفي"/>
          <xsd:enumeration value="تقييم الطلبة لأعضاء الهيئة التدريسية"/>
          <xsd:enumeration value="تمثيل الطلبة في لجان"/>
          <xsd:enumeration value="ربط نتاجات التعلّم بالأسئلة"/>
          <xsd:enumeration value="تقديم مقترح أو شكوى من قبل الطلبة يتعلق بالعملية الأكاديمية"/>
          <xsd:enumeration value="ضمان جودة الامتحانات"/>
          <xsd:enumeration value="استحداث كلية"/>
          <xsd:enumeration value="تدريب ميداني"/>
          <xsd:enumeration value="ضمان جودة الموقع الإلكتروني"/>
          <xsd:enumeration value="امتحان الكفاءة الجامعية"/>
          <xsd:enumeration value="نماذج دائرة الإعتماد"/>
          <xsd:enumeration value="نماذج دائرة التخطيط الاستراتيجي"/>
          <xsd:enumeration value="نماذج دائرة المتابعة والتقييم والتدريب"/>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ormType xmlns="45804768-7f68-44ad-8493-733ff8c0415e">مخطط المادة الدراسية</FormType>
    <_dlc_DocId xmlns="4c854669-c37d-4e1c-9895-ff9cd39da670">CJCARFC42DW7-3-991</_dlc_DocId>
    <_dlc_DocIdUrl xmlns="4c854669-c37d-4e1c-9895-ff9cd39da670">
      <Url>https://sites.ju.edu.jo/ar/pqmc/_layouts/15/DocIdRedir.aspx?ID=CJCARFC42DW7-3-991</Url>
      <Description>CJCARFC42DW7-3-991</Description>
    </_dlc_DocIdUrl>
  </documentManagement>
</p:properties>
</file>

<file path=customXml/itemProps1.xml><?xml version="1.0" encoding="utf-8"?>
<ds:datastoreItem xmlns:ds="http://schemas.openxmlformats.org/officeDocument/2006/customXml" ds:itemID="{76EC2856-6CA0-4BFF-9344-2C6F7CF9F854}">
  <ds:schemaRefs>
    <ds:schemaRef ds:uri="http://schemas.microsoft.com/sharepoint/v3/contenttype/forms"/>
  </ds:schemaRefs>
</ds:datastoreItem>
</file>

<file path=customXml/itemProps2.xml><?xml version="1.0" encoding="utf-8"?>
<ds:datastoreItem xmlns:ds="http://schemas.openxmlformats.org/officeDocument/2006/customXml" ds:itemID="{26AF51BA-05FC-446D-B3C5-795FD136A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D9DA0-9574-4B4D-920C-F17A95B4CBEF}">
  <ds:schemaRefs>
    <ds:schemaRef ds:uri="http://schemas.microsoft.com/sharepoint/events"/>
  </ds:schemaRefs>
</ds:datastoreItem>
</file>

<file path=customXml/itemProps4.xml><?xml version="1.0" encoding="utf-8"?>
<ds:datastoreItem xmlns:ds="http://schemas.openxmlformats.org/officeDocument/2006/customXml" ds:itemID="{EB8C863E-0C4D-4538-BF1C-922C9BB8B553}">
  <ds:schemaRefs>
    <ds:schemaRef ds:uri="http://schemas.microsoft.com/office/2006/metadata/properties"/>
    <ds:schemaRef ds:uri="http://schemas.microsoft.com/office/infopath/2007/PartnerControls"/>
    <ds:schemaRef ds:uri="45804768-7f68-44ad-8493-733ff8c0415e"/>
    <ds:schemaRef ds:uri="4c854669-c37d-4e1c-9895-ff9cd39da670"/>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1931</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مخطط مادة دراسية</vt:lpstr>
    </vt:vector>
  </TitlesOfParts>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مخطط مادة دراسية</dc:title>
  <dc:creator>Dr. Wael Al-Azhari</dc:creator>
  <cp:lastModifiedBy>hatem Alkhamra</cp:lastModifiedBy>
  <cp:revision>3</cp:revision>
  <cp:lastPrinted>2021-06-02T06:38:00Z</cp:lastPrinted>
  <dcterms:created xsi:type="dcterms:W3CDTF">2024-10-17T09:13:00Z</dcterms:created>
  <dcterms:modified xsi:type="dcterms:W3CDTF">2024-10-17T09:30:00Z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1b0db56a-2d09-4367-bb7d-3c7e9e347930</vt:lpwstr>
  </property>
</Properties>
</file>